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24" w:rsidRPr="00887824" w:rsidRDefault="00887824" w:rsidP="00887824">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rPr>
        <w:t>ДОКЛАД</w:t>
      </w:r>
    </w:p>
    <w:p w:rsidR="00887824" w:rsidRPr="00887824" w:rsidRDefault="00887824" w:rsidP="00887824">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rPr>
        <w:t>по правоприменительной практике Хакасского УФАС России</w:t>
      </w:r>
    </w:p>
    <w:p w:rsidR="00887824" w:rsidRPr="00887824" w:rsidRDefault="00887824" w:rsidP="00887824">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rPr>
        <w:t>в сфере государственного контроля за соблюдением антимонопольного законодательства и законодательства о естественных монополиях, а также законодательства</w:t>
      </w:r>
    </w:p>
    <w:p w:rsidR="00887824" w:rsidRPr="00887824" w:rsidRDefault="00887824" w:rsidP="00887824">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rPr>
        <w:t>о рекламе и законодательства в сфере закупок</w:t>
      </w:r>
    </w:p>
    <w:p w:rsidR="00887824" w:rsidRPr="00887824" w:rsidRDefault="00887824" w:rsidP="00887824">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rPr>
        <w:t>на территории Республики Хакасия</w:t>
      </w:r>
    </w:p>
    <w:p w:rsidR="00887824" w:rsidRPr="00887824" w:rsidRDefault="00887824" w:rsidP="00887824">
      <w:pPr>
        <w:spacing w:after="0" w:line="276" w:lineRule="auto"/>
        <w:jc w:val="both"/>
        <w:rPr>
          <w:rFonts w:ascii="Times New Roman" w:hAnsi="Times New Roman" w:cs="Times New Roman"/>
          <w:sz w:val="28"/>
          <w:szCs w:val="28"/>
        </w:rPr>
      </w:pPr>
    </w:p>
    <w:p w:rsidR="00887824" w:rsidRDefault="00887824" w:rsidP="00887824">
      <w:pPr>
        <w:spacing w:after="0" w:line="276" w:lineRule="auto"/>
        <w:jc w:val="both"/>
        <w:rPr>
          <w:rFonts w:ascii="Times New Roman" w:hAnsi="Times New Roman" w:cs="Times New Roman"/>
          <w:b/>
          <w:sz w:val="28"/>
          <w:szCs w:val="28"/>
        </w:rPr>
      </w:pPr>
    </w:p>
    <w:p w:rsidR="00E9787D" w:rsidRPr="0002375F" w:rsidRDefault="00E9787D" w:rsidP="00E9787D">
      <w:pPr>
        <w:pStyle w:val="3"/>
        <w:widowControl w:val="0"/>
        <w:numPr>
          <w:ilvl w:val="0"/>
          <w:numId w:val="0"/>
        </w:numPr>
        <w:contextualSpacing/>
        <w:jc w:val="center"/>
      </w:pPr>
      <w:r w:rsidRPr="0002375F">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E9787D" w:rsidRPr="005B52CD" w:rsidRDefault="00E9787D" w:rsidP="00E9787D">
      <w:pPr>
        <w:widowControl w:val="0"/>
        <w:spacing w:after="0" w:line="240" w:lineRule="auto"/>
        <w:ind w:firstLine="709"/>
        <w:contextualSpacing/>
        <w:jc w:val="both"/>
        <w:rPr>
          <w:b/>
          <w:szCs w:val="28"/>
        </w:rPr>
      </w:pPr>
    </w:p>
    <w:p w:rsidR="00E9787D" w:rsidRDefault="00E9787D" w:rsidP="00E9787D">
      <w:pPr>
        <w:shd w:val="clear" w:color="auto" w:fill="FFFFFF"/>
        <w:spacing w:after="0" w:line="240" w:lineRule="auto"/>
        <w:ind w:firstLine="720"/>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Наибольшее количество нарушений в части злоупотребления хозяйствующими субъектами своим доминирующим положением на рынке выявляется управлением в сфере жилищно-коммунального хозяйства, теплоснабжения и электроэнергетики. </w:t>
      </w:r>
    </w:p>
    <w:p w:rsidR="00E9787D" w:rsidRDefault="00E9787D" w:rsidP="00E9787D">
      <w:pPr>
        <w:shd w:val="clear" w:color="auto" w:fill="FFFFFF"/>
        <w:spacing w:after="0" w:line="240" w:lineRule="auto"/>
        <w:ind w:firstLine="720"/>
        <w:contextualSpacing/>
        <w:jc w:val="both"/>
        <w:rPr>
          <w:rFonts w:ascii="Times New Roman" w:hAnsi="Times New Roman" w:cs="Times New Roman"/>
          <w:sz w:val="28"/>
          <w:szCs w:val="28"/>
        </w:rPr>
      </w:pPr>
      <w:r w:rsidRPr="000F7270">
        <w:rPr>
          <w:rFonts w:ascii="Times New Roman" w:hAnsi="Times New Roman" w:cs="Times New Roman"/>
          <w:b/>
          <w:i/>
          <w:sz w:val="28"/>
          <w:szCs w:val="28"/>
        </w:rPr>
        <w:t xml:space="preserve">Среди наиболее часто встречающихся нарушений – уклонение доминирующих компаний от заключения </w:t>
      </w:r>
      <w:r>
        <w:rPr>
          <w:rFonts w:ascii="Times New Roman" w:hAnsi="Times New Roman" w:cs="Times New Roman"/>
          <w:b/>
          <w:i/>
          <w:sz w:val="28"/>
          <w:szCs w:val="28"/>
        </w:rPr>
        <w:t>и исполнения договоров технологического присоединения к электрическим сетям, а также нарушения в</w:t>
      </w:r>
      <w:r w:rsidRPr="0053049C">
        <w:rPr>
          <w:rFonts w:ascii="Times New Roman" w:hAnsi="Times New Roman" w:cs="Times New Roman"/>
          <w:b/>
          <w:i/>
          <w:sz w:val="28"/>
          <w:szCs w:val="28"/>
        </w:rPr>
        <w:t xml:space="preserve"> </w:t>
      </w:r>
      <w:r w:rsidRPr="0053049C">
        <w:rPr>
          <w:rFonts w:ascii="Times New Roman" w:eastAsia="Times New Roman" w:hAnsi="Times New Roman" w:cs="Times New Roman"/>
          <w:b/>
          <w:i/>
          <w:color w:val="000000"/>
          <w:sz w:val="28"/>
          <w:szCs w:val="28"/>
          <w:lang w:eastAsia="ru-RU"/>
        </w:rPr>
        <w:t xml:space="preserve"> части </w:t>
      </w:r>
      <w:r w:rsidRPr="0053049C">
        <w:rPr>
          <w:rFonts w:ascii="Times New Roman" w:eastAsia="Times New Roman" w:hAnsi="Times New Roman" w:cs="Times New Roman"/>
          <w:b/>
          <w:i/>
          <w:sz w:val="28"/>
          <w:szCs w:val="28"/>
          <w:lang w:eastAsia="ru-RU"/>
        </w:rPr>
        <w:t xml:space="preserve">уклонения от </w:t>
      </w:r>
      <w:r w:rsidRPr="0053049C">
        <w:rPr>
          <w:rFonts w:ascii="Times New Roman" w:hAnsi="Times New Roman" w:cs="Times New Roman"/>
          <w:b/>
          <w:i/>
          <w:sz w:val="28"/>
          <w:szCs w:val="28"/>
        </w:rPr>
        <w:t>проверки готовности узла учета к эксплуатации и составления акта периодической проверки узла учета на источнике тепловой энергии</w:t>
      </w:r>
      <w:r w:rsidRPr="0053049C">
        <w:rPr>
          <w:rFonts w:ascii="Times New Roman" w:eastAsia="Times New Roman" w:hAnsi="Times New Roman" w:cs="Times New Roman"/>
          <w:b/>
          <w:i/>
          <w:sz w:val="28"/>
          <w:szCs w:val="28"/>
          <w:lang w:eastAsia="ru-RU"/>
        </w:rPr>
        <w:t xml:space="preserve"> учета потребителей.</w:t>
      </w:r>
    </w:p>
    <w:p w:rsidR="00E9787D" w:rsidRPr="000B72A0" w:rsidRDefault="00E9787D" w:rsidP="00E9787D">
      <w:pPr>
        <w:pStyle w:val="a9"/>
        <w:spacing w:before="0" w:beforeAutospacing="0" w:after="0"/>
        <w:ind w:firstLine="709"/>
        <w:jc w:val="both"/>
        <w:rPr>
          <w:sz w:val="28"/>
        </w:rPr>
      </w:pPr>
      <w:r w:rsidRPr="000B72A0">
        <w:rPr>
          <w:sz w:val="28"/>
          <w:szCs w:val="27"/>
        </w:rPr>
        <w:t xml:space="preserve">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w:t>
      </w:r>
      <w:r w:rsidRPr="000B72A0">
        <w:rPr>
          <w:sz w:val="28"/>
          <w:szCs w:val="27"/>
        </w:rPr>
        <w:lastRenderedPageBreak/>
        <w:t>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E9787D" w:rsidRPr="000B72A0" w:rsidRDefault="00E9787D" w:rsidP="00E9787D">
      <w:pPr>
        <w:pStyle w:val="a9"/>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w:t>
      </w:r>
      <w:r>
        <w:rPr>
          <w:sz w:val="28"/>
          <w:szCs w:val="27"/>
        </w:rPr>
        <w:t> </w:t>
      </w:r>
      <w:r w:rsidRPr="000B72A0">
        <w:rPr>
          <w:sz w:val="28"/>
          <w:szCs w:val="27"/>
        </w:rPr>
        <w:t xml:space="preserve">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E9787D" w:rsidRPr="000B72A0" w:rsidRDefault="00E9787D" w:rsidP="00E9787D">
      <w:pPr>
        <w:pStyle w:val="a9"/>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E9787D" w:rsidRPr="000B72A0" w:rsidRDefault="00E9787D" w:rsidP="00E9787D">
      <w:pPr>
        <w:pStyle w:val="a9"/>
        <w:spacing w:before="0" w:beforeAutospacing="0" w:after="0"/>
        <w:ind w:firstLine="709"/>
        <w:jc w:val="both"/>
        <w:rPr>
          <w:sz w:val="28"/>
        </w:rPr>
      </w:pPr>
      <w:r w:rsidRPr="000B72A0">
        <w:rPr>
          <w:sz w:val="28"/>
          <w:szCs w:val="27"/>
        </w:rPr>
        <w:lastRenderedPageBreak/>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E9787D" w:rsidRPr="000B72A0" w:rsidRDefault="00E9787D" w:rsidP="00E9787D">
      <w:pPr>
        <w:pStyle w:val="a9"/>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E9787D" w:rsidRPr="000B72A0" w:rsidRDefault="00E9787D" w:rsidP="00E9787D">
      <w:pPr>
        <w:pStyle w:val="a9"/>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E9787D" w:rsidRPr="000B72A0" w:rsidRDefault="00E9787D" w:rsidP="00E9787D">
      <w:pPr>
        <w:pStyle w:val="a9"/>
        <w:spacing w:before="0" w:beforeAutospacing="0" w:after="0"/>
        <w:ind w:firstLine="709"/>
        <w:jc w:val="both"/>
        <w:rPr>
          <w:sz w:val="28"/>
        </w:rPr>
      </w:pPr>
      <w:r w:rsidRPr="000B72A0">
        <w:rPr>
          <w:sz w:val="28"/>
          <w:szCs w:val="27"/>
        </w:rPr>
        <w:t xml:space="preserve">В таких случаях заявление подлежит переадресации антимонопольным органом в Банк России, поскольку согласно пункту 18.4 статьи 4 </w:t>
      </w:r>
      <w:r w:rsidRPr="000B72A0">
        <w:rPr>
          <w:sz w:val="28"/>
          <w:szCs w:val="27"/>
        </w:rPr>
        <w:lastRenderedPageBreak/>
        <w:t>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E9787D" w:rsidRPr="000B72A0" w:rsidRDefault="00E9787D" w:rsidP="00E9787D">
      <w:pPr>
        <w:pStyle w:val="a9"/>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E9787D" w:rsidRDefault="00E9787D" w:rsidP="00E9787D">
      <w:pPr>
        <w:pStyle w:val="a9"/>
        <w:spacing w:before="0" w:beforeAutospacing="0" w:after="0"/>
        <w:ind w:firstLine="709"/>
        <w:jc w:val="both"/>
        <w:rPr>
          <w:sz w:val="28"/>
          <w:szCs w:val="27"/>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E9787D" w:rsidRDefault="00E9787D" w:rsidP="00E9787D">
      <w:pPr>
        <w:pStyle w:val="a9"/>
        <w:spacing w:before="0" w:beforeAutospacing="0" w:after="0"/>
        <w:ind w:firstLine="709"/>
        <w:jc w:val="both"/>
        <w:rPr>
          <w:sz w:val="28"/>
          <w:szCs w:val="27"/>
        </w:rPr>
      </w:pPr>
      <w:r>
        <w:rPr>
          <w:sz w:val="28"/>
          <w:szCs w:val="27"/>
        </w:rPr>
        <w:t>В 4 квартале 2017 в адрес Управления поступили 8 жалоб на нарушения сроков технологического присоединяя.</w:t>
      </w:r>
    </w:p>
    <w:p w:rsidR="00E9787D" w:rsidRPr="000B72A0" w:rsidRDefault="00E9787D" w:rsidP="00E9787D">
      <w:pPr>
        <w:pStyle w:val="a9"/>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E9787D" w:rsidRPr="000B72A0" w:rsidRDefault="00E9787D" w:rsidP="00E9787D">
      <w:pPr>
        <w:pStyle w:val="a9"/>
        <w:spacing w:before="0" w:beforeAutospacing="0" w:after="0"/>
        <w:ind w:firstLine="709"/>
        <w:jc w:val="both"/>
        <w:rPr>
          <w:sz w:val="28"/>
        </w:rPr>
      </w:pPr>
      <w:r w:rsidRPr="000B72A0">
        <w:rPr>
          <w:sz w:val="28"/>
          <w:szCs w:val="27"/>
        </w:rPr>
        <w:lastRenderedPageBreak/>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E9787D" w:rsidRPr="000B72A0" w:rsidRDefault="00E9787D" w:rsidP="00E9787D">
      <w:pPr>
        <w:pStyle w:val="a9"/>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E9787D" w:rsidRDefault="00E9787D" w:rsidP="00E9787D">
      <w:pPr>
        <w:pStyle w:val="ac"/>
        <w:spacing w:after="0"/>
        <w:ind w:firstLine="709"/>
        <w:jc w:val="both"/>
        <w:rPr>
          <w:sz w:val="28"/>
          <w:szCs w:val="28"/>
        </w:rPr>
      </w:pPr>
      <w:r>
        <w:rPr>
          <w:b/>
          <w:i/>
          <w:sz w:val="28"/>
          <w:szCs w:val="28"/>
        </w:rPr>
        <w:lastRenderedPageBreak/>
        <w:t>Предупреждения Хакасским УФАС России в 3 квартале 2017</w:t>
      </w:r>
      <w:r w:rsidRPr="0056481A">
        <w:rPr>
          <w:b/>
          <w:i/>
          <w:sz w:val="28"/>
          <w:szCs w:val="28"/>
        </w:rPr>
        <w:t>год</w:t>
      </w:r>
      <w:r>
        <w:rPr>
          <w:b/>
          <w:i/>
          <w:sz w:val="28"/>
          <w:szCs w:val="28"/>
        </w:rPr>
        <w:t xml:space="preserve">а </w:t>
      </w:r>
      <w:r w:rsidRPr="0056481A">
        <w:rPr>
          <w:b/>
          <w:i/>
          <w:sz w:val="28"/>
          <w:szCs w:val="28"/>
        </w:rPr>
        <w:t xml:space="preserve">о прекращении действий, содержащих признаки нарушения статьи 10 Закона о защите конкуренции, </w:t>
      </w:r>
      <w:r>
        <w:rPr>
          <w:b/>
          <w:i/>
          <w:sz w:val="28"/>
          <w:szCs w:val="28"/>
        </w:rPr>
        <w:t>не выдавались</w:t>
      </w:r>
      <w:r w:rsidRPr="0056481A">
        <w:rPr>
          <w:b/>
          <w:i/>
          <w:sz w:val="28"/>
          <w:szCs w:val="28"/>
        </w:rPr>
        <w:t>.</w:t>
      </w:r>
    </w:p>
    <w:p w:rsidR="00E9787D" w:rsidRDefault="00E9787D" w:rsidP="00E9787D">
      <w:pPr>
        <w:pStyle w:val="aa"/>
        <w:ind w:left="0" w:firstLine="709"/>
        <w:jc w:val="both"/>
      </w:pPr>
    </w:p>
    <w:p w:rsidR="00E9787D" w:rsidRPr="0053049C" w:rsidRDefault="00E9787D" w:rsidP="00E9787D">
      <w:pPr>
        <w:autoSpaceDE w:val="0"/>
        <w:autoSpaceDN w:val="0"/>
        <w:adjustRightInd w:val="0"/>
        <w:spacing w:after="0" w:line="240" w:lineRule="auto"/>
        <w:ind w:firstLine="709"/>
        <w:jc w:val="both"/>
        <w:rPr>
          <w:rFonts w:ascii="Times New Roman" w:hAnsi="Times New Roman" w:cs="Times New Roman"/>
          <w:sz w:val="28"/>
          <w:szCs w:val="28"/>
        </w:rPr>
      </w:pPr>
      <w:r w:rsidRPr="0053049C">
        <w:rPr>
          <w:rFonts w:ascii="Times New Roman" w:hAnsi="Times New Roman" w:cs="Times New Roman"/>
          <w:sz w:val="28"/>
          <w:szCs w:val="28"/>
        </w:rPr>
        <w:t xml:space="preserve">Предупреждение выдается антимонопольным органом хозяйствующим субъектам, занимающим доминирующее положение на рынке определенного товара в случае выявления признаков нарушения </w:t>
      </w:r>
      <w:hyperlink r:id="rId8" w:history="1">
        <w:r w:rsidRPr="0053049C">
          <w:rPr>
            <w:rFonts w:ascii="Times New Roman" w:hAnsi="Times New Roman" w:cs="Times New Roman"/>
            <w:sz w:val="28"/>
            <w:szCs w:val="28"/>
          </w:rPr>
          <w:t>пунктов 3</w:t>
        </w:r>
      </w:hyperlink>
      <w:r w:rsidRPr="0053049C">
        <w:rPr>
          <w:rFonts w:ascii="Times New Roman" w:hAnsi="Times New Roman" w:cs="Times New Roman"/>
          <w:sz w:val="28"/>
          <w:szCs w:val="28"/>
        </w:rPr>
        <w:t xml:space="preserve">, </w:t>
      </w:r>
      <w:hyperlink r:id="rId9" w:history="1">
        <w:r w:rsidRPr="0053049C">
          <w:rPr>
            <w:rFonts w:ascii="Times New Roman" w:hAnsi="Times New Roman" w:cs="Times New Roman"/>
            <w:sz w:val="28"/>
            <w:szCs w:val="28"/>
          </w:rPr>
          <w:t>5</w:t>
        </w:r>
      </w:hyperlink>
      <w:r w:rsidRPr="0053049C">
        <w:rPr>
          <w:rFonts w:ascii="Times New Roman" w:hAnsi="Times New Roman" w:cs="Times New Roman"/>
          <w:sz w:val="28"/>
          <w:szCs w:val="28"/>
        </w:rPr>
        <w:t xml:space="preserve">, </w:t>
      </w:r>
      <w:hyperlink r:id="rId10" w:history="1">
        <w:r w:rsidRPr="0053049C">
          <w:rPr>
            <w:rFonts w:ascii="Times New Roman" w:hAnsi="Times New Roman" w:cs="Times New Roman"/>
            <w:sz w:val="28"/>
            <w:szCs w:val="28"/>
          </w:rPr>
          <w:t>6</w:t>
        </w:r>
      </w:hyperlink>
      <w:r w:rsidRPr="0053049C">
        <w:rPr>
          <w:rFonts w:ascii="Times New Roman" w:hAnsi="Times New Roman" w:cs="Times New Roman"/>
          <w:sz w:val="28"/>
          <w:szCs w:val="28"/>
        </w:rPr>
        <w:t xml:space="preserve"> и </w:t>
      </w:r>
      <w:hyperlink r:id="rId11" w:history="1">
        <w:r w:rsidRPr="0053049C">
          <w:rPr>
            <w:rFonts w:ascii="Times New Roman" w:hAnsi="Times New Roman" w:cs="Times New Roman"/>
            <w:sz w:val="28"/>
            <w:szCs w:val="28"/>
          </w:rPr>
          <w:t>8 части 1 статьи 10</w:t>
        </w:r>
      </w:hyperlink>
      <w:r w:rsidRPr="0053049C">
        <w:rPr>
          <w:rFonts w:ascii="Times New Roman" w:hAnsi="Times New Roman" w:cs="Times New Roman"/>
          <w:sz w:val="28"/>
          <w:szCs w:val="28"/>
        </w:rPr>
        <w:t xml:space="preserve"> Закона о защите конкуренции. Принятие антимонопольным органом решения о возбуждении дела по перечисленным составам статьи 10 Закона о защите конкуренции без вынесения предупреждения и до завершения срока его выполнения не допускается.</w:t>
      </w:r>
    </w:p>
    <w:p w:rsidR="00E9787D" w:rsidRPr="0053049C" w:rsidRDefault="00E9787D" w:rsidP="00E9787D">
      <w:pPr>
        <w:autoSpaceDE w:val="0"/>
        <w:autoSpaceDN w:val="0"/>
        <w:adjustRightInd w:val="0"/>
        <w:spacing w:after="0" w:line="240" w:lineRule="auto"/>
        <w:ind w:firstLine="540"/>
        <w:jc w:val="both"/>
        <w:rPr>
          <w:rFonts w:ascii="Times New Roman" w:hAnsi="Times New Roman" w:cs="Times New Roman"/>
          <w:sz w:val="28"/>
          <w:szCs w:val="28"/>
        </w:rPr>
      </w:pPr>
      <w:r w:rsidRPr="0053049C">
        <w:rPr>
          <w:rFonts w:ascii="Times New Roman" w:hAnsi="Times New Roman" w:cs="Times New Roman"/>
          <w:sz w:val="28"/>
          <w:szCs w:val="28"/>
        </w:rPr>
        <w:t>Дело о нарушении антимонопольного законодательства возбуждается в случае неисполнения предупреждения.</w:t>
      </w:r>
    </w:p>
    <w:p w:rsidR="00E9787D" w:rsidRDefault="00E9787D" w:rsidP="00E9787D">
      <w:pPr>
        <w:spacing w:after="0" w:line="240" w:lineRule="auto"/>
        <w:ind w:firstLine="709"/>
        <w:contextualSpacing/>
        <w:jc w:val="both"/>
        <w:rPr>
          <w:rFonts w:ascii="Times New Roman" w:eastAsia="Times New Roman" w:hAnsi="Times New Roman" w:cs="Times New Roman"/>
          <w:sz w:val="28"/>
          <w:szCs w:val="28"/>
          <w:lang w:eastAsia="ru-RU"/>
        </w:rPr>
      </w:pPr>
    </w:p>
    <w:p w:rsidR="00E9787D" w:rsidRPr="000F7270" w:rsidRDefault="00E9787D" w:rsidP="00E9787D">
      <w:pPr>
        <w:spacing w:after="0" w:line="240" w:lineRule="auto"/>
        <w:ind w:firstLine="709"/>
        <w:contextualSpacing/>
        <w:jc w:val="both"/>
        <w:rPr>
          <w:rFonts w:ascii="Times New Roman" w:eastAsia="Times New Roman" w:hAnsi="Times New Roman" w:cs="Times New Roman"/>
          <w:b/>
          <w:i/>
          <w:sz w:val="28"/>
          <w:szCs w:val="28"/>
          <w:lang w:eastAsia="ru-RU"/>
        </w:rPr>
      </w:pPr>
      <w:r w:rsidRPr="000F7270">
        <w:rPr>
          <w:rFonts w:ascii="Times New Roman" w:eastAsia="Times New Roman" w:hAnsi="Times New Roman" w:cs="Times New Roman"/>
          <w:b/>
          <w:i/>
          <w:sz w:val="28"/>
          <w:szCs w:val="28"/>
          <w:lang w:eastAsia="ru-RU"/>
        </w:rPr>
        <w:t xml:space="preserve">Хозяйствующие субъекты вправе обжаловать любой акт антимонопольного органа, в </w:t>
      </w:r>
      <w:proofErr w:type="spellStart"/>
      <w:r w:rsidRPr="000F7270">
        <w:rPr>
          <w:rFonts w:ascii="Times New Roman" w:eastAsia="Times New Roman" w:hAnsi="Times New Roman" w:cs="Times New Roman"/>
          <w:b/>
          <w:i/>
          <w:sz w:val="28"/>
          <w:szCs w:val="28"/>
          <w:lang w:eastAsia="ru-RU"/>
        </w:rPr>
        <w:t>т.ч</w:t>
      </w:r>
      <w:proofErr w:type="spellEnd"/>
      <w:r w:rsidRPr="000F7270">
        <w:rPr>
          <w:rFonts w:ascii="Times New Roman" w:eastAsia="Times New Roman" w:hAnsi="Times New Roman" w:cs="Times New Roman"/>
          <w:b/>
          <w:i/>
          <w:sz w:val="28"/>
          <w:szCs w:val="28"/>
          <w:lang w:eastAsia="ru-RU"/>
        </w:rPr>
        <w:t>. предупреждение.</w:t>
      </w:r>
    </w:p>
    <w:p w:rsidR="00E9787D" w:rsidRDefault="00E9787D" w:rsidP="00E9787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Арбитражном суде Республики Хакасия были обжалованы выданные предупреждения ранее 4 квартала 2017 года.</w:t>
      </w:r>
    </w:p>
    <w:p w:rsidR="00E9787D" w:rsidRDefault="00E9787D" w:rsidP="00887824">
      <w:pPr>
        <w:spacing w:after="0" w:line="276" w:lineRule="auto"/>
        <w:jc w:val="both"/>
        <w:rPr>
          <w:rFonts w:ascii="Times New Roman" w:hAnsi="Times New Roman" w:cs="Times New Roman"/>
          <w:b/>
          <w:sz w:val="28"/>
          <w:szCs w:val="28"/>
        </w:rPr>
      </w:pPr>
    </w:p>
    <w:p w:rsidR="00887824" w:rsidRPr="00887824" w:rsidRDefault="00887824" w:rsidP="00887824">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highlight w:val="yellow"/>
        </w:rPr>
        <w:t>Практика пресечения соглашений хозяйствующих субъектов, ограничивающих конкуренцию (статья 11 Закона о защите конкуренции)</w:t>
      </w:r>
    </w:p>
    <w:p w:rsidR="00887824" w:rsidRPr="00887824" w:rsidRDefault="00887824" w:rsidP="00B713EA">
      <w:pPr>
        <w:spacing w:after="0" w:line="276" w:lineRule="auto"/>
        <w:ind w:firstLine="709"/>
        <w:jc w:val="both"/>
        <w:rPr>
          <w:rFonts w:ascii="Times New Roman" w:hAnsi="Times New Roman" w:cs="Times New Roman"/>
          <w:b/>
          <w:sz w:val="28"/>
          <w:szCs w:val="28"/>
        </w:rPr>
      </w:pPr>
      <w:r w:rsidRPr="00887824">
        <w:rPr>
          <w:rFonts w:ascii="Times New Roman" w:hAnsi="Times New Roman" w:cs="Times New Roman"/>
          <w:b/>
          <w:i/>
          <w:sz w:val="28"/>
          <w:szCs w:val="28"/>
        </w:rPr>
        <w:t>Исходя из анализа правоприменительной практики управления наибольшее количество нарушений в части заключения ограничивающих конкуренцию соглашений хозяйствующих субъектов приходится на картели, приводящие к поддержанию цен на торгах</w:t>
      </w:r>
      <w:r w:rsidRPr="00887824">
        <w:rPr>
          <w:rFonts w:ascii="Times New Roman" w:hAnsi="Times New Roman" w:cs="Times New Roman"/>
          <w:b/>
          <w:sz w:val="28"/>
          <w:szCs w:val="28"/>
        </w:rPr>
        <w:t>.</w:t>
      </w:r>
    </w:p>
    <w:p w:rsidR="00B713EA" w:rsidRDefault="00B713EA" w:rsidP="00402227">
      <w:pPr>
        <w:pStyle w:val="a4"/>
        <w:numPr>
          <w:ilvl w:val="0"/>
          <w:numId w:val="17"/>
        </w:numPr>
        <w:spacing w:after="0" w:line="276" w:lineRule="auto"/>
        <w:ind w:left="0" w:firstLine="709"/>
        <w:jc w:val="both"/>
        <w:rPr>
          <w:rFonts w:ascii="Times New Roman" w:hAnsi="Times New Roman" w:cs="Times New Roman"/>
          <w:sz w:val="28"/>
          <w:szCs w:val="28"/>
        </w:rPr>
      </w:pPr>
      <w:r w:rsidRPr="00B713EA">
        <w:rPr>
          <w:rFonts w:ascii="Times New Roman" w:hAnsi="Times New Roman" w:cs="Times New Roman"/>
          <w:sz w:val="28"/>
          <w:szCs w:val="28"/>
        </w:rPr>
        <w:lastRenderedPageBreak/>
        <w:t>Так, Хакасским УФАС России 11 декабря 2017 года были</w:t>
      </w:r>
      <w:r w:rsidR="00887824" w:rsidRPr="00B713EA">
        <w:rPr>
          <w:rFonts w:ascii="Times New Roman" w:hAnsi="Times New Roman" w:cs="Times New Roman"/>
          <w:sz w:val="28"/>
          <w:szCs w:val="28"/>
        </w:rPr>
        <w:t xml:space="preserve"> принят</w:t>
      </w:r>
      <w:r w:rsidRPr="00B713EA">
        <w:rPr>
          <w:rFonts w:ascii="Times New Roman" w:hAnsi="Times New Roman" w:cs="Times New Roman"/>
          <w:sz w:val="28"/>
          <w:szCs w:val="28"/>
        </w:rPr>
        <w:t>о решение</w:t>
      </w:r>
      <w:r w:rsidR="00887824" w:rsidRPr="00B713EA">
        <w:rPr>
          <w:rFonts w:ascii="Times New Roman" w:hAnsi="Times New Roman" w:cs="Times New Roman"/>
          <w:sz w:val="28"/>
          <w:szCs w:val="28"/>
        </w:rPr>
        <w:t xml:space="preserve"> по делу о нарушении антим</w:t>
      </w:r>
      <w:r w:rsidRPr="00B713EA">
        <w:rPr>
          <w:rFonts w:ascii="Times New Roman" w:hAnsi="Times New Roman" w:cs="Times New Roman"/>
          <w:sz w:val="28"/>
          <w:szCs w:val="28"/>
        </w:rPr>
        <w:t>онопольного законодательства № 22</w:t>
      </w:r>
      <w:r w:rsidR="00887824" w:rsidRPr="00B713EA">
        <w:rPr>
          <w:rFonts w:ascii="Times New Roman" w:hAnsi="Times New Roman" w:cs="Times New Roman"/>
          <w:sz w:val="28"/>
          <w:szCs w:val="28"/>
        </w:rPr>
        <w:t>-А-17,</w:t>
      </w:r>
      <w:r w:rsidRPr="00B713EA">
        <w:rPr>
          <w:rFonts w:ascii="Times New Roman" w:hAnsi="Times New Roman" w:cs="Times New Roman"/>
          <w:sz w:val="28"/>
          <w:szCs w:val="28"/>
        </w:rPr>
        <w:t xml:space="preserve"> </w:t>
      </w:r>
      <w:r w:rsidR="00887824" w:rsidRPr="00B713EA">
        <w:rPr>
          <w:rFonts w:ascii="Times New Roman" w:hAnsi="Times New Roman" w:cs="Times New Roman"/>
          <w:sz w:val="28"/>
          <w:szCs w:val="28"/>
        </w:rPr>
        <w:t>которым</w:t>
      </w:r>
      <w:r w:rsidRPr="00B713EA">
        <w:rPr>
          <w:rFonts w:ascii="Times New Roman" w:hAnsi="Times New Roman" w:cs="Times New Roman"/>
          <w:sz w:val="28"/>
          <w:szCs w:val="28"/>
        </w:rPr>
        <w:t>и</w:t>
      </w:r>
      <w:r w:rsidR="00887824" w:rsidRPr="00B713EA">
        <w:rPr>
          <w:rFonts w:ascii="Times New Roman" w:hAnsi="Times New Roman" w:cs="Times New Roman"/>
          <w:sz w:val="28"/>
          <w:szCs w:val="28"/>
        </w:rPr>
        <w:t xml:space="preserve"> выявлен</w:t>
      </w:r>
      <w:r w:rsidRPr="00B713EA">
        <w:rPr>
          <w:rFonts w:ascii="Times New Roman" w:hAnsi="Times New Roman" w:cs="Times New Roman"/>
          <w:sz w:val="28"/>
          <w:szCs w:val="28"/>
        </w:rPr>
        <w:t>о</w:t>
      </w:r>
      <w:r w:rsidR="00887824" w:rsidRPr="00B713EA">
        <w:rPr>
          <w:rFonts w:ascii="Times New Roman" w:hAnsi="Times New Roman" w:cs="Times New Roman"/>
          <w:sz w:val="28"/>
          <w:szCs w:val="28"/>
        </w:rPr>
        <w:t xml:space="preserve"> </w:t>
      </w:r>
      <w:r w:rsidRPr="00B713EA">
        <w:rPr>
          <w:rFonts w:ascii="Times New Roman" w:hAnsi="Times New Roman" w:cs="Times New Roman"/>
          <w:sz w:val="28"/>
          <w:szCs w:val="28"/>
        </w:rPr>
        <w:t xml:space="preserve">картельное </w:t>
      </w:r>
      <w:r w:rsidR="00887824" w:rsidRPr="00B713EA">
        <w:rPr>
          <w:rFonts w:ascii="Times New Roman" w:hAnsi="Times New Roman" w:cs="Times New Roman"/>
          <w:sz w:val="28"/>
          <w:szCs w:val="28"/>
        </w:rPr>
        <w:t>соглашени</w:t>
      </w:r>
      <w:r w:rsidRPr="00B713EA">
        <w:rPr>
          <w:rFonts w:ascii="Times New Roman" w:hAnsi="Times New Roman" w:cs="Times New Roman"/>
          <w:sz w:val="28"/>
          <w:szCs w:val="28"/>
        </w:rPr>
        <w:t>е</w:t>
      </w:r>
      <w:r w:rsidR="00887824" w:rsidRPr="00B713EA">
        <w:rPr>
          <w:rFonts w:ascii="Times New Roman" w:hAnsi="Times New Roman" w:cs="Times New Roman"/>
          <w:sz w:val="28"/>
          <w:szCs w:val="28"/>
        </w:rPr>
        <w:t xml:space="preserve"> </w:t>
      </w:r>
      <w:r w:rsidRPr="00B713EA">
        <w:rPr>
          <w:rFonts w:ascii="Times New Roman" w:hAnsi="Times New Roman" w:cs="Times New Roman"/>
          <w:sz w:val="28"/>
          <w:szCs w:val="28"/>
        </w:rPr>
        <w:t>хозяйствующих субъектов, которое привело</w:t>
      </w:r>
      <w:r w:rsidR="00887824" w:rsidRPr="00B713EA">
        <w:rPr>
          <w:rFonts w:ascii="Times New Roman" w:hAnsi="Times New Roman" w:cs="Times New Roman"/>
          <w:sz w:val="28"/>
          <w:szCs w:val="28"/>
        </w:rPr>
        <w:t xml:space="preserve"> к поддержанию начальной (максимальной) цены контракта на </w:t>
      </w:r>
      <w:r w:rsidRPr="00B713EA">
        <w:rPr>
          <w:rFonts w:ascii="Times New Roman" w:hAnsi="Times New Roman" w:cs="Times New Roman"/>
          <w:sz w:val="28"/>
          <w:szCs w:val="28"/>
        </w:rPr>
        <w:t>поставку медицинской мебели и оборудования (Диваны)</w:t>
      </w:r>
      <w:r>
        <w:rPr>
          <w:rFonts w:ascii="Times New Roman" w:hAnsi="Times New Roman" w:cs="Times New Roman"/>
          <w:sz w:val="28"/>
          <w:szCs w:val="28"/>
        </w:rPr>
        <w:t>.</w:t>
      </w:r>
    </w:p>
    <w:p w:rsidR="00B713EA" w:rsidRDefault="00B713EA" w:rsidP="00B713EA">
      <w:pPr>
        <w:suppressAutoHyphens/>
        <w:autoSpaceDE w:val="0"/>
        <w:autoSpaceDN w:val="0"/>
        <w:adjustRightInd w:val="0"/>
        <w:spacing w:after="0" w:line="276"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рассмотрении дела было установлено, что </w:t>
      </w:r>
    </w:p>
    <w:p w:rsidR="00B713EA" w:rsidRPr="00B713EA" w:rsidRDefault="00B713EA" w:rsidP="00B713EA">
      <w:pPr>
        <w:pStyle w:val="a4"/>
        <w:numPr>
          <w:ilvl w:val="0"/>
          <w:numId w:val="11"/>
        </w:numPr>
        <w:suppressAutoHyphens/>
        <w:autoSpaceDE w:val="0"/>
        <w:autoSpaceDN w:val="0"/>
        <w:adjustRightInd w:val="0"/>
        <w:spacing w:after="0" w:line="276" w:lineRule="auto"/>
        <w:ind w:left="0" w:firstLine="709"/>
        <w:jc w:val="both"/>
        <w:outlineLvl w:val="0"/>
        <w:rPr>
          <w:rFonts w:ascii="Times New Roman" w:eastAsia="Times New Roman" w:hAnsi="Times New Roman" w:cs="Times New Roman"/>
          <w:sz w:val="28"/>
          <w:szCs w:val="28"/>
          <w:lang w:eastAsia="ru-RU"/>
        </w:rPr>
      </w:pPr>
      <w:r w:rsidRPr="00B713EA">
        <w:rPr>
          <w:rFonts w:ascii="Times New Roman" w:eastAsia="Times New Roman" w:hAnsi="Times New Roman" w:cs="Times New Roman"/>
          <w:sz w:val="28"/>
          <w:szCs w:val="28"/>
          <w:lang w:eastAsia="ru-RU"/>
        </w:rPr>
        <w:t>ООО «Информационно-справочная компания «Маркетинг Закупок», ООО «</w:t>
      </w:r>
      <w:proofErr w:type="spellStart"/>
      <w:r w:rsidRPr="00B713EA">
        <w:rPr>
          <w:rFonts w:ascii="Times New Roman" w:eastAsia="Times New Roman" w:hAnsi="Times New Roman" w:cs="Times New Roman"/>
          <w:sz w:val="28"/>
          <w:szCs w:val="28"/>
          <w:lang w:eastAsia="ru-RU"/>
        </w:rPr>
        <w:t>Сибпромторг</w:t>
      </w:r>
      <w:proofErr w:type="spellEnd"/>
      <w:r w:rsidRPr="00B713EA">
        <w:rPr>
          <w:rFonts w:ascii="Times New Roman" w:eastAsia="Times New Roman" w:hAnsi="Times New Roman" w:cs="Times New Roman"/>
          <w:sz w:val="28"/>
          <w:szCs w:val="28"/>
          <w:lang w:eastAsia="ru-RU"/>
        </w:rPr>
        <w:t>» и ООО «</w:t>
      </w:r>
      <w:proofErr w:type="spellStart"/>
      <w:r w:rsidRPr="00B713EA">
        <w:rPr>
          <w:rFonts w:ascii="Times New Roman" w:eastAsia="Times New Roman" w:hAnsi="Times New Roman" w:cs="Times New Roman"/>
          <w:sz w:val="28"/>
          <w:szCs w:val="28"/>
          <w:lang w:eastAsia="ru-RU"/>
        </w:rPr>
        <w:t>Алтайторг</w:t>
      </w:r>
      <w:proofErr w:type="spellEnd"/>
      <w:r w:rsidRPr="00B713EA">
        <w:rPr>
          <w:rFonts w:ascii="Times New Roman" w:eastAsia="Times New Roman" w:hAnsi="Times New Roman" w:cs="Times New Roman"/>
          <w:sz w:val="28"/>
          <w:szCs w:val="28"/>
          <w:lang w:eastAsia="ru-RU"/>
        </w:rPr>
        <w:t xml:space="preserve">» (закупка № </w:t>
      </w:r>
      <w:r w:rsidRPr="00B713EA">
        <w:rPr>
          <w:rFonts w:ascii="Times New Roman" w:eastAsia="Times New Roman" w:hAnsi="Times New Roman" w:cs="Times New Roman"/>
          <w:sz w:val="28"/>
          <w:szCs w:val="28"/>
        </w:rPr>
        <w:t xml:space="preserve">0380200000116002211), </w:t>
      </w:r>
    </w:p>
    <w:p w:rsidR="00B713EA" w:rsidRPr="00A8674B" w:rsidRDefault="00B713EA" w:rsidP="00B713EA">
      <w:pPr>
        <w:numPr>
          <w:ilvl w:val="0"/>
          <w:numId w:val="11"/>
        </w:numPr>
        <w:suppressAutoHyphens/>
        <w:autoSpaceDE w:val="0"/>
        <w:autoSpaceDN w:val="0"/>
        <w:adjustRightInd w:val="0"/>
        <w:spacing w:after="0" w:line="276" w:lineRule="auto"/>
        <w:ind w:left="0" w:firstLine="709"/>
        <w:contextualSpacing/>
        <w:jc w:val="both"/>
        <w:outlineLvl w:val="0"/>
        <w:rPr>
          <w:rFonts w:ascii="Times New Roman" w:eastAsia="Times New Roman" w:hAnsi="Times New Roman" w:cs="Times New Roman"/>
          <w:sz w:val="28"/>
          <w:szCs w:val="28"/>
          <w:lang w:eastAsia="ru-RU"/>
        </w:rPr>
      </w:pPr>
      <w:r w:rsidRPr="00A8674B">
        <w:rPr>
          <w:rFonts w:ascii="Times New Roman" w:eastAsia="Times New Roman" w:hAnsi="Times New Roman" w:cs="Times New Roman"/>
          <w:sz w:val="28"/>
          <w:szCs w:val="28"/>
          <w:lang w:eastAsia="ru-RU"/>
        </w:rPr>
        <w:t>ООО «Информационно-справочная компания «Маркетинг Закупок», ООО «Организационный правовой центр «Тендер» и ООО «</w:t>
      </w:r>
      <w:proofErr w:type="spellStart"/>
      <w:r w:rsidRPr="00A8674B">
        <w:rPr>
          <w:rFonts w:ascii="Times New Roman" w:eastAsia="Times New Roman" w:hAnsi="Times New Roman" w:cs="Times New Roman"/>
          <w:sz w:val="28"/>
          <w:szCs w:val="28"/>
          <w:lang w:eastAsia="ru-RU"/>
        </w:rPr>
        <w:t>Алтайторг</w:t>
      </w:r>
      <w:proofErr w:type="spellEnd"/>
      <w:r w:rsidRPr="00A8674B">
        <w:rPr>
          <w:rFonts w:ascii="Times New Roman" w:eastAsia="Times New Roman" w:hAnsi="Times New Roman" w:cs="Times New Roman"/>
          <w:sz w:val="28"/>
          <w:szCs w:val="28"/>
          <w:lang w:eastAsia="ru-RU"/>
        </w:rPr>
        <w:t>» (закупка № 0817200000316002374</w:t>
      </w:r>
      <w:r w:rsidRPr="00A8674B">
        <w:rPr>
          <w:rFonts w:ascii="Times New Roman" w:eastAsia="Times New Roman" w:hAnsi="Times New Roman" w:cs="Times New Roman"/>
          <w:sz w:val="28"/>
          <w:szCs w:val="28"/>
        </w:rPr>
        <w:t>),</w:t>
      </w:r>
    </w:p>
    <w:p w:rsidR="00B713EA" w:rsidRPr="00A8674B" w:rsidRDefault="00B713EA" w:rsidP="00B713EA">
      <w:pPr>
        <w:numPr>
          <w:ilvl w:val="0"/>
          <w:numId w:val="11"/>
        </w:numPr>
        <w:suppressAutoHyphens/>
        <w:autoSpaceDE w:val="0"/>
        <w:autoSpaceDN w:val="0"/>
        <w:adjustRightInd w:val="0"/>
        <w:spacing w:after="0" w:line="276" w:lineRule="auto"/>
        <w:ind w:left="0" w:firstLine="709"/>
        <w:contextualSpacing/>
        <w:jc w:val="both"/>
        <w:outlineLvl w:val="0"/>
        <w:rPr>
          <w:rFonts w:ascii="Times New Roman" w:eastAsia="Times New Roman" w:hAnsi="Times New Roman" w:cs="Times New Roman"/>
          <w:sz w:val="28"/>
          <w:szCs w:val="28"/>
          <w:lang w:eastAsia="ru-RU"/>
        </w:rPr>
      </w:pPr>
      <w:r w:rsidRPr="00A8674B">
        <w:rPr>
          <w:rFonts w:ascii="Times New Roman" w:eastAsia="Times New Roman" w:hAnsi="Times New Roman" w:cs="Times New Roman"/>
          <w:sz w:val="28"/>
          <w:szCs w:val="28"/>
          <w:lang w:eastAsia="ru-RU"/>
        </w:rPr>
        <w:t>ООО «Информационно-справочная компания «Маркетинг Закупок», ООО «Организационный правовой центр «Тендер» и ООО «</w:t>
      </w:r>
      <w:proofErr w:type="spellStart"/>
      <w:r w:rsidRPr="00A8674B">
        <w:rPr>
          <w:rFonts w:ascii="Times New Roman" w:eastAsia="Times New Roman" w:hAnsi="Times New Roman" w:cs="Times New Roman"/>
          <w:sz w:val="28"/>
          <w:szCs w:val="28"/>
          <w:lang w:eastAsia="ru-RU"/>
        </w:rPr>
        <w:t>Алтайторг</w:t>
      </w:r>
      <w:proofErr w:type="spellEnd"/>
      <w:r w:rsidRPr="00A8674B">
        <w:rPr>
          <w:rFonts w:ascii="Times New Roman" w:eastAsia="Times New Roman" w:hAnsi="Times New Roman" w:cs="Times New Roman"/>
          <w:sz w:val="28"/>
          <w:szCs w:val="28"/>
          <w:lang w:eastAsia="ru-RU"/>
        </w:rPr>
        <w:t>» (закупка № 0318200063916000659</w:t>
      </w:r>
      <w:r w:rsidRPr="00A8674B">
        <w:rPr>
          <w:rFonts w:ascii="Times New Roman" w:eastAsia="Times New Roman" w:hAnsi="Times New Roman" w:cs="Times New Roman"/>
          <w:sz w:val="28"/>
          <w:szCs w:val="28"/>
        </w:rPr>
        <w:t>),</w:t>
      </w:r>
    </w:p>
    <w:p w:rsidR="00B713EA" w:rsidRDefault="00B713EA" w:rsidP="00B713EA">
      <w:pPr>
        <w:suppressAutoHyphens/>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ru-RU"/>
        </w:rPr>
      </w:pPr>
      <w:r w:rsidRPr="00A8674B">
        <w:rPr>
          <w:rFonts w:ascii="Times New Roman" w:eastAsia="Times New Roman" w:hAnsi="Times New Roman" w:cs="Times New Roman"/>
          <w:sz w:val="28"/>
          <w:szCs w:val="28"/>
          <w:lang w:eastAsia="ru-RU"/>
        </w:rPr>
        <w:t>действовали в рамках заключенного соглашения, направленного на поддержание цен на торгах Республики Хакасия, Алтайского края и Краснодарского края. Признаки нарушения антимонопольного законодательства (пункт 2 части 1 статьи 11 Закона о защите конкуренции) усматриваются на территории, подведомственной трем территориальным органам.</w:t>
      </w:r>
    </w:p>
    <w:p w:rsidR="00B713EA" w:rsidRPr="00A8674B" w:rsidRDefault="00B713EA" w:rsidP="00B713EA">
      <w:pPr>
        <w:suppressAutoHyphens/>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ru-RU"/>
        </w:rPr>
      </w:pPr>
      <w:r w:rsidRPr="00B713EA">
        <w:rPr>
          <w:rFonts w:ascii="Times New Roman" w:eastAsia="Times New Roman" w:hAnsi="Times New Roman" w:cs="Times New Roman"/>
          <w:sz w:val="28"/>
          <w:szCs w:val="28"/>
          <w:lang w:eastAsia="ru-RU"/>
        </w:rPr>
        <w:lastRenderedPageBreak/>
        <w:t>ФАС России письмом от 12.07.2017 года (исх. № АЦ/47497/17) наделила Хакасское УФАС России полномочиями по рассмотрению дела № 22-А-17.</w:t>
      </w:r>
    </w:p>
    <w:p w:rsidR="00B713EA" w:rsidRDefault="00B713EA" w:rsidP="00B713EA">
      <w:pPr>
        <w:pStyle w:val="a4"/>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B713EA">
        <w:rPr>
          <w:rFonts w:ascii="Times New Roman" w:hAnsi="Times New Roman" w:cs="Times New Roman"/>
          <w:sz w:val="28"/>
          <w:szCs w:val="28"/>
        </w:rPr>
        <w:t>нализируя поведение конкурентов - участников аукционов № 0380200000116002211, № 0817200000316002374, № 0318200063916000659 можно сделать вывод о скоординированной единой стратегии поведения</w:t>
      </w:r>
      <w:r w:rsidR="00616561">
        <w:rPr>
          <w:rFonts w:ascii="Times New Roman" w:hAnsi="Times New Roman" w:cs="Times New Roman"/>
          <w:sz w:val="28"/>
          <w:szCs w:val="28"/>
        </w:rPr>
        <w:t xml:space="preserve"> (подача заявок с одного </w:t>
      </w:r>
      <w:proofErr w:type="spellStart"/>
      <w:r w:rsidR="00616561">
        <w:rPr>
          <w:rFonts w:ascii="Times New Roman" w:hAnsi="Times New Roman" w:cs="Times New Roman"/>
          <w:sz w:val="28"/>
          <w:szCs w:val="28"/>
          <w:lang w:val="en-US"/>
        </w:rPr>
        <w:t>ip</w:t>
      </w:r>
      <w:proofErr w:type="spellEnd"/>
      <w:r w:rsidR="00616561" w:rsidRPr="00616561">
        <w:rPr>
          <w:rFonts w:ascii="Times New Roman" w:hAnsi="Times New Roman" w:cs="Times New Roman"/>
          <w:sz w:val="28"/>
          <w:szCs w:val="28"/>
        </w:rPr>
        <w:t>-</w:t>
      </w:r>
      <w:r w:rsidR="00616561">
        <w:rPr>
          <w:rFonts w:ascii="Times New Roman" w:hAnsi="Times New Roman" w:cs="Times New Roman"/>
          <w:sz w:val="28"/>
          <w:szCs w:val="28"/>
        </w:rPr>
        <w:t>адреса).</w:t>
      </w:r>
    </w:p>
    <w:p w:rsidR="00616561" w:rsidRDefault="00616561" w:rsidP="00616561">
      <w:pPr>
        <w:pStyle w:val="a4"/>
        <w:spacing w:after="0" w:line="276" w:lineRule="auto"/>
        <w:ind w:left="0" w:firstLine="709"/>
        <w:jc w:val="both"/>
        <w:rPr>
          <w:rFonts w:ascii="Times New Roman" w:hAnsi="Times New Roman" w:cs="Times New Roman"/>
          <w:sz w:val="28"/>
          <w:szCs w:val="28"/>
        </w:rPr>
      </w:pPr>
      <w:r w:rsidRPr="00616561">
        <w:rPr>
          <w:rFonts w:ascii="Times New Roman" w:hAnsi="Times New Roman" w:cs="Times New Roman"/>
          <w:sz w:val="28"/>
          <w:szCs w:val="28"/>
        </w:rPr>
        <w:t>Кроме этого, отклонение вторых частей заявок двух участников, активно снижавших цену, по одним и тем же основаниям не может являться обычным совпадением. Ответчики ранее принимали участие в электронных аукционах и признавались победителями – данный факт свидетельствует о знании хозяйствующими субъектами действующего законодательства о контрактной системе, следовательно, участники аукционов знакомы и с порядком подготовки, и с порядком подачи заявок на участие в закупках.</w:t>
      </w:r>
    </w:p>
    <w:p w:rsidR="00616561" w:rsidRPr="00616561" w:rsidRDefault="00616561" w:rsidP="00616561">
      <w:pPr>
        <w:pStyle w:val="a4"/>
        <w:spacing w:after="0" w:line="276" w:lineRule="auto"/>
        <w:ind w:left="0"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Такая стратегия поведения </w:t>
      </w:r>
      <w:r w:rsidRPr="00616561">
        <w:rPr>
          <w:rFonts w:ascii="Times New Roman" w:eastAsia="Times New Roman" w:hAnsi="Times New Roman" w:cs="Times New Roman"/>
          <w:sz w:val="28"/>
          <w:szCs w:val="28"/>
          <w:lang w:eastAsia="ar-SA"/>
        </w:rPr>
        <w:t>свидетельствует о согласованности их действий, в  результате  которых  происходит  немотивированное  снижение  за  короткий промежуток времени начальной цены контракта до экономически нецелесообразной,  без  намерения  в  последующем заключить государственный контракт что, тем самым, создаёт преимущество для ООО «</w:t>
      </w:r>
      <w:proofErr w:type="spellStart"/>
      <w:r w:rsidRPr="00616561">
        <w:rPr>
          <w:rFonts w:ascii="Times New Roman" w:eastAsia="Times New Roman" w:hAnsi="Times New Roman" w:cs="Times New Roman"/>
          <w:sz w:val="28"/>
          <w:szCs w:val="28"/>
          <w:lang w:eastAsia="ar-SA"/>
        </w:rPr>
        <w:t>Алтайторг</w:t>
      </w:r>
      <w:proofErr w:type="spellEnd"/>
      <w:r w:rsidRPr="00616561">
        <w:rPr>
          <w:rFonts w:ascii="Times New Roman" w:eastAsia="Times New Roman" w:hAnsi="Times New Roman" w:cs="Times New Roman"/>
          <w:sz w:val="28"/>
          <w:szCs w:val="28"/>
          <w:lang w:eastAsia="ar-SA"/>
        </w:rPr>
        <w:t xml:space="preserve">» в заключении контракта  по  предложенной  им  цене (несмотря на </w:t>
      </w:r>
      <w:proofErr w:type="spellStart"/>
      <w:r w:rsidRPr="00616561">
        <w:rPr>
          <w:rFonts w:ascii="Times New Roman" w:eastAsia="Times New Roman" w:hAnsi="Times New Roman" w:cs="Times New Roman"/>
          <w:sz w:val="28"/>
          <w:szCs w:val="28"/>
          <w:lang w:eastAsia="ar-SA"/>
        </w:rPr>
        <w:t>нереализацию</w:t>
      </w:r>
      <w:proofErr w:type="spellEnd"/>
      <w:r w:rsidRPr="00616561">
        <w:rPr>
          <w:rFonts w:ascii="Times New Roman" w:eastAsia="Times New Roman" w:hAnsi="Times New Roman" w:cs="Times New Roman"/>
          <w:sz w:val="28"/>
          <w:szCs w:val="28"/>
          <w:lang w:eastAsia="ar-SA"/>
        </w:rPr>
        <w:t xml:space="preserve"> выбранной стратегии поведения), предложенная ООО «</w:t>
      </w:r>
      <w:proofErr w:type="spellStart"/>
      <w:r w:rsidRPr="00616561">
        <w:rPr>
          <w:rFonts w:ascii="Times New Roman" w:eastAsia="Times New Roman" w:hAnsi="Times New Roman" w:cs="Times New Roman"/>
          <w:sz w:val="28"/>
          <w:szCs w:val="28"/>
          <w:lang w:eastAsia="ar-SA"/>
        </w:rPr>
        <w:t>Алтайторг</w:t>
      </w:r>
      <w:proofErr w:type="spellEnd"/>
      <w:r w:rsidRPr="00616561">
        <w:rPr>
          <w:rFonts w:ascii="Times New Roman" w:eastAsia="Times New Roman" w:hAnsi="Times New Roman" w:cs="Times New Roman"/>
          <w:sz w:val="28"/>
          <w:szCs w:val="28"/>
          <w:lang w:eastAsia="ar-SA"/>
        </w:rPr>
        <w:t>» цена незначительно отличается от начальной цены контракта.</w:t>
      </w:r>
    </w:p>
    <w:p w:rsidR="00616561" w:rsidRPr="00616561" w:rsidRDefault="00616561" w:rsidP="00616561">
      <w:pPr>
        <w:spacing w:after="0" w:line="276" w:lineRule="auto"/>
        <w:jc w:val="both"/>
        <w:rPr>
          <w:rFonts w:ascii="Times New Roman" w:hAnsi="Times New Roman" w:cs="Times New Roman"/>
          <w:sz w:val="28"/>
          <w:szCs w:val="28"/>
        </w:rPr>
      </w:pPr>
      <w:r w:rsidRPr="00616561">
        <w:rPr>
          <w:rFonts w:ascii="Times New Roman" w:hAnsi="Times New Roman" w:cs="Times New Roman"/>
          <w:sz w:val="28"/>
          <w:szCs w:val="28"/>
        </w:rPr>
        <w:lastRenderedPageBreak/>
        <w:tab/>
        <w:t>Поддержание цен на торгах предполагает такие действия участников, которые приводят к заключению контракта по цене, максимально приближенной к начальной цене аукциона, и возможно в тех случаях, когда соответствующая договоренность достигнута между всеми участниками аукциона или введением в заблуждения добросовестных участников аукциона, которые в сговоре не участвуют.</w:t>
      </w:r>
    </w:p>
    <w:p w:rsidR="00616561" w:rsidRDefault="00616561" w:rsidP="00616561">
      <w:pPr>
        <w:spacing w:after="0" w:line="276" w:lineRule="auto"/>
        <w:jc w:val="both"/>
        <w:rPr>
          <w:rFonts w:ascii="Times New Roman" w:hAnsi="Times New Roman" w:cs="Times New Roman"/>
          <w:sz w:val="28"/>
          <w:szCs w:val="28"/>
        </w:rPr>
      </w:pPr>
      <w:r w:rsidRPr="00616561">
        <w:rPr>
          <w:rFonts w:ascii="Times New Roman" w:hAnsi="Times New Roman" w:cs="Times New Roman"/>
          <w:sz w:val="28"/>
          <w:szCs w:val="28"/>
        </w:rPr>
        <w:tab/>
        <w:t>В материалы настоящего дела не представлены доказательства и обоснованные доводы, свидетельствующие о наличии объективных причин нетипичного поведения ответчиков в ходе торгов.</w:t>
      </w:r>
    </w:p>
    <w:p w:rsidR="00887824" w:rsidRPr="00887824" w:rsidRDefault="00B713EA" w:rsidP="0088782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На основании принятого решения по делу № 22</w:t>
      </w:r>
      <w:r w:rsidR="00887824" w:rsidRPr="00887824">
        <w:rPr>
          <w:rFonts w:ascii="Times New Roman" w:hAnsi="Times New Roman" w:cs="Times New Roman"/>
          <w:sz w:val="28"/>
          <w:szCs w:val="28"/>
        </w:rPr>
        <w:t>-А-17 в настоящее время возбуждены дела об административных правонарушениях в отношении юридических и должностных лиц.</w:t>
      </w:r>
    </w:p>
    <w:p w:rsidR="00887824" w:rsidRPr="00887824" w:rsidRDefault="00887824" w:rsidP="00887824">
      <w:pPr>
        <w:spacing w:after="0" w:line="276" w:lineRule="auto"/>
        <w:jc w:val="both"/>
        <w:rPr>
          <w:rFonts w:ascii="Times New Roman" w:hAnsi="Times New Roman" w:cs="Times New Roman"/>
          <w:sz w:val="28"/>
          <w:szCs w:val="28"/>
        </w:rPr>
      </w:pPr>
    </w:p>
    <w:p w:rsidR="00887824" w:rsidRPr="00402227" w:rsidRDefault="00616561" w:rsidP="00402227">
      <w:pPr>
        <w:pStyle w:val="a4"/>
        <w:numPr>
          <w:ilvl w:val="0"/>
          <w:numId w:val="17"/>
        </w:numPr>
        <w:spacing w:after="0" w:line="276" w:lineRule="auto"/>
        <w:ind w:left="0" w:firstLine="709"/>
        <w:jc w:val="both"/>
        <w:rPr>
          <w:rFonts w:ascii="Times New Roman" w:hAnsi="Times New Roman" w:cs="Times New Roman"/>
          <w:sz w:val="28"/>
          <w:szCs w:val="28"/>
        </w:rPr>
      </w:pPr>
      <w:r w:rsidRPr="00402227">
        <w:rPr>
          <w:rFonts w:ascii="Times New Roman" w:hAnsi="Times New Roman" w:cs="Times New Roman"/>
          <w:sz w:val="28"/>
          <w:szCs w:val="28"/>
        </w:rPr>
        <w:t xml:space="preserve">Аналогичное решение было принято по </w:t>
      </w:r>
      <w:r w:rsidR="00887824" w:rsidRPr="00402227">
        <w:rPr>
          <w:rFonts w:ascii="Times New Roman" w:hAnsi="Times New Roman" w:cs="Times New Roman"/>
          <w:sz w:val="28"/>
          <w:szCs w:val="28"/>
        </w:rPr>
        <w:t>дел</w:t>
      </w:r>
      <w:r w:rsidRPr="00402227">
        <w:rPr>
          <w:rFonts w:ascii="Times New Roman" w:hAnsi="Times New Roman" w:cs="Times New Roman"/>
          <w:sz w:val="28"/>
          <w:szCs w:val="28"/>
        </w:rPr>
        <w:t>у</w:t>
      </w:r>
      <w:r w:rsidR="00887824" w:rsidRPr="00402227">
        <w:rPr>
          <w:rFonts w:ascii="Times New Roman" w:hAnsi="Times New Roman" w:cs="Times New Roman"/>
          <w:sz w:val="28"/>
          <w:szCs w:val="28"/>
        </w:rPr>
        <w:t xml:space="preserve"> № 23-А-17 в отношении ООО «Экспертное Бюро», ООО «Инвестиционная финансовая компания «Компас» и ООО «Центр сертификации «Гарантия Качества» по признакам  нарушения пункта 2 части 1 статьи 11 Закона о защите конкуренции, выразившегося в заключении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которое привело к поддержанию начальной (максимальной) цены контракта на оказание услуг по экспертизе имущества, обращенного в собственность государства, на предмет соответствия (несоответствия) объектов имущества требованиям о безопасности для </w:t>
      </w:r>
      <w:r w:rsidR="00887824" w:rsidRPr="00402227">
        <w:rPr>
          <w:rFonts w:ascii="Times New Roman" w:hAnsi="Times New Roman" w:cs="Times New Roman"/>
          <w:sz w:val="28"/>
          <w:szCs w:val="28"/>
        </w:rPr>
        <w:lastRenderedPageBreak/>
        <w:t>жизни и здоровья человека, возможности (невозможности) их использования по обычному предназначению (закупк</w:t>
      </w:r>
      <w:r w:rsidR="00704346" w:rsidRPr="00402227">
        <w:rPr>
          <w:rFonts w:ascii="Times New Roman" w:hAnsi="Times New Roman" w:cs="Times New Roman"/>
          <w:sz w:val="28"/>
          <w:szCs w:val="28"/>
        </w:rPr>
        <w:t>и проходили в Республике Хакасия</w:t>
      </w:r>
      <w:r w:rsidR="00887824" w:rsidRPr="00402227">
        <w:rPr>
          <w:rFonts w:ascii="Times New Roman" w:hAnsi="Times New Roman" w:cs="Times New Roman"/>
          <w:sz w:val="28"/>
          <w:szCs w:val="28"/>
        </w:rPr>
        <w:t xml:space="preserve"> и Красноярском крае).</w:t>
      </w:r>
    </w:p>
    <w:p w:rsid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Участниками сговора использована схема таран.</w:t>
      </w:r>
    </w:p>
    <w:p w:rsidR="000C5E19" w:rsidRDefault="000C5E19" w:rsidP="00402227">
      <w:pPr>
        <w:spacing w:after="0" w:line="276" w:lineRule="auto"/>
        <w:ind w:firstLine="709"/>
        <w:jc w:val="both"/>
        <w:rPr>
          <w:rFonts w:ascii="Times New Roman" w:hAnsi="Times New Roman" w:cs="Times New Roman"/>
          <w:sz w:val="28"/>
          <w:szCs w:val="28"/>
        </w:rPr>
      </w:pPr>
    </w:p>
    <w:p w:rsidR="00402227" w:rsidRDefault="000C5E19" w:rsidP="000C5E1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02227">
        <w:rPr>
          <w:rFonts w:ascii="Times New Roman" w:hAnsi="Times New Roman" w:cs="Times New Roman"/>
          <w:sz w:val="28"/>
          <w:szCs w:val="28"/>
        </w:rPr>
        <w:t>24.11.2017</w:t>
      </w:r>
      <w:r w:rsidR="00402227" w:rsidRPr="00402227">
        <w:rPr>
          <w:rFonts w:ascii="Times New Roman" w:hAnsi="Times New Roman" w:cs="Times New Roman"/>
          <w:sz w:val="28"/>
          <w:szCs w:val="28"/>
        </w:rPr>
        <w:t xml:space="preserve"> по делу №</w:t>
      </w:r>
      <w:r w:rsidR="00402227">
        <w:rPr>
          <w:rFonts w:ascii="Times New Roman" w:hAnsi="Times New Roman" w:cs="Times New Roman"/>
          <w:sz w:val="28"/>
          <w:szCs w:val="28"/>
        </w:rPr>
        <w:t xml:space="preserve"> </w:t>
      </w:r>
      <w:r w:rsidR="00402227" w:rsidRPr="00402227">
        <w:rPr>
          <w:rFonts w:ascii="Times New Roman" w:hAnsi="Times New Roman" w:cs="Times New Roman"/>
          <w:sz w:val="28"/>
          <w:szCs w:val="28"/>
        </w:rPr>
        <w:t>14-А-17 Управлением Федеральной антимонопольной службы по Республике Хакасия вынесено решение признать индивидуальных предпринимателей  нарушившими пункт 2 части 1 статьи 11 Федерального закона от 26.07.2006 года № 135-ФЗ «О защите конкуренции», в части заключения соглашения между хозяйствующими субъектами – конкурентами, то есть между хозяйствующими субъектами, осуществляющими продажу товаров на одном товарном рынке, которое привело к поддержанию начальной (максимальной) цены контракта на выполнение работ по текущему ремонту помещений ГБУЗ РХ «Республиканский клиниче</w:t>
      </w:r>
      <w:r>
        <w:rPr>
          <w:rFonts w:ascii="Times New Roman" w:hAnsi="Times New Roman" w:cs="Times New Roman"/>
          <w:sz w:val="28"/>
          <w:szCs w:val="28"/>
        </w:rPr>
        <w:t xml:space="preserve">ский наркологический диспансер», а также </w:t>
      </w:r>
      <w:r w:rsidR="00402227" w:rsidRPr="00402227">
        <w:rPr>
          <w:rFonts w:ascii="Times New Roman" w:hAnsi="Times New Roman" w:cs="Times New Roman"/>
          <w:sz w:val="28"/>
          <w:szCs w:val="28"/>
        </w:rPr>
        <w:t>на выполнение работ по капитальному ремонту кровли здания МБДОУ «Детский сад № 30».</w:t>
      </w:r>
    </w:p>
    <w:p w:rsidR="00BD31F8" w:rsidRDefault="00BD31F8" w:rsidP="00402227">
      <w:pPr>
        <w:spacing w:after="0" w:line="276" w:lineRule="auto"/>
        <w:ind w:firstLine="709"/>
        <w:jc w:val="both"/>
        <w:rPr>
          <w:rFonts w:ascii="Times New Roman" w:hAnsi="Times New Roman" w:cs="Times New Roman"/>
          <w:sz w:val="28"/>
          <w:szCs w:val="28"/>
        </w:rPr>
      </w:pPr>
    </w:p>
    <w:p w:rsidR="00BD31F8" w:rsidRPr="000C5E19" w:rsidRDefault="00BD31F8" w:rsidP="000C5E19">
      <w:pPr>
        <w:pStyle w:val="a4"/>
        <w:numPr>
          <w:ilvl w:val="0"/>
          <w:numId w:val="18"/>
        </w:numPr>
        <w:spacing w:after="0" w:line="276" w:lineRule="auto"/>
        <w:ind w:left="0" w:firstLine="709"/>
        <w:jc w:val="both"/>
        <w:rPr>
          <w:rFonts w:ascii="Times New Roman" w:hAnsi="Times New Roman" w:cs="Times New Roman"/>
          <w:sz w:val="28"/>
          <w:szCs w:val="28"/>
        </w:rPr>
      </w:pPr>
      <w:r w:rsidRPr="000C5E19">
        <w:rPr>
          <w:rFonts w:ascii="Times New Roman" w:hAnsi="Times New Roman" w:cs="Times New Roman"/>
          <w:sz w:val="28"/>
          <w:szCs w:val="28"/>
        </w:rPr>
        <w:t xml:space="preserve">Кроме того, в производстве Хакасского УФАС России находятся жалобы пассажиров о нарушениях законодательства со стороны </w:t>
      </w:r>
      <w:proofErr w:type="spellStart"/>
      <w:r w:rsidRPr="000C5E19">
        <w:rPr>
          <w:rFonts w:ascii="Times New Roman" w:hAnsi="Times New Roman" w:cs="Times New Roman"/>
          <w:sz w:val="28"/>
          <w:szCs w:val="28"/>
        </w:rPr>
        <w:t>пассажироперевозчиков</w:t>
      </w:r>
      <w:proofErr w:type="spellEnd"/>
      <w:r w:rsidRPr="000C5E19">
        <w:rPr>
          <w:rFonts w:ascii="Times New Roman" w:hAnsi="Times New Roman" w:cs="Times New Roman"/>
          <w:sz w:val="28"/>
          <w:szCs w:val="28"/>
        </w:rPr>
        <w:t xml:space="preserve"> в части цены проезда.</w:t>
      </w:r>
    </w:p>
    <w:p w:rsidR="00BD31F8" w:rsidRDefault="00BD31F8" w:rsidP="00BD31F8">
      <w:pPr>
        <w:pStyle w:val="a4"/>
        <w:ind w:left="0" w:firstLine="720"/>
        <w:jc w:val="both"/>
        <w:rPr>
          <w:rFonts w:ascii="Times New Roman" w:hAnsi="Times New Roman" w:cs="Times New Roman"/>
          <w:sz w:val="28"/>
          <w:szCs w:val="28"/>
        </w:rPr>
      </w:pPr>
      <w:r w:rsidRPr="00BD31F8">
        <w:rPr>
          <w:rFonts w:ascii="Times New Roman" w:hAnsi="Times New Roman" w:cs="Times New Roman"/>
          <w:sz w:val="28"/>
          <w:szCs w:val="28"/>
        </w:rPr>
        <w:t xml:space="preserve">В заявлении </w:t>
      </w:r>
      <w:r>
        <w:rPr>
          <w:rFonts w:ascii="Times New Roman" w:hAnsi="Times New Roman" w:cs="Times New Roman"/>
          <w:sz w:val="28"/>
          <w:szCs w:val="28"/>
        </w:rPr>
        <w:t xml:space="preserve">пассажиров </w:t>
      </w:r>
      <w:r w:rsidRPr="00BD31F8">
        <w:rPr>
          <w:rFonts w:ascii="Times New Roman" w:hAnsi="Times New Roman" w:cs="Times New Roman"/>
          <w:sz w:val="28"/>
          <w:szCs w:val="28"/>
        </w:rPr>
        <w:t xml:space="preserve">указано, что на участие в конкурсе </w:t>
      </w:r>
      <w:r>
        <w:rPr>
          <w:rFonts w:ascii="Times New Roman" w:hAnsi="Times New Roman" w:cs="Times New Roman"/>
          <w:sz w:val="28"/>
          <w:szCs w:val="28"/>
        </w:rPr>
        <w:t xml:space="preserve">индивидуальные предприниматели </w:t>
      </w:r>
      <w:r w:rsidRPr="00BD31F8">
        <w:rPr>
          <w:rFonts w:ascii="Times New Roman" w:hAnsi="Times New Roman" w:cs="Times New Roman"/>
          <w:sz w:val="28"/>
          <w:szCs w:val="28"/>
        </w:rPr>
        <w:t>заявлял</w:t>
      </w:r>
      <w:r>
        <w:rPr>
          <w:rFonts w:ascii="Times New Roman" w:hAnsi="Times New Roman" w:cs="Times New Roman"/>
          <w:sz w:val="28"/>
          <w:szCs w:val="28"/>
        </w:rPr>
        <w:t>и</w:t>
      </w:r>
      <w:r w:rsidRPr="00BD31F8">
        <w:rPr>
          <w:rFonts w:ascii="Times New Roman" w:hAnsi="Times New Roman" w:cs="Times New Roman"/>
          <w:sz w:val="28"/>
          <w:szCs w:val="28"/>
        </w:rPr>
        <w:t xml:space="preserve"> автобусы с мягкими откидными сиде</w:t>
      </w:r>
      <w:r>
        <w:rPr>
          <w:rFonts w:ascii="Times New Roman" w:hAnsi="Times New Roman" w:cs="Times New Roman"/>
          <w:sz w:val="28"/>
          <w:szCs w:val="28"/>
        </w:rPr>
        <w:t>ниями, а фактически осуществляют</w:t>
      </w:r>
      <w:r w:rsidRPr="00BD31F8">
        <w:rPr>
          <w:rFonts w:ascii="Times New Roman" w:hAnsi="Times New Roman" w:cs="Times New Roman"/>
          <w:sz w:val="28"/>
          <w:szCs w:val="28"/>
        </w:rPr>
        <w:t xml:space="preserve"> перевозку пассажиров на </w:t>
      </w:r>
      <w:r w:rsidRPr="00BD31F8">
        <w:rPr>
          <w:rFonts w:ascii="Times New Roman" w:hAnsi="Times New Roman" w:cs="Times New Roman"/>
          <w:sz w:val="28"/>
          <w:szCs w:val="28"/>
        </w:rPr>
        <w:lastRenderedPageBreak/>
        <w:t>автобусах общего типа, при этом оплата за проезд производится по тарифу, установленному для автобусов с мягкими откидными сидениями</w:t>
      </w:r>
      <w:r>
        <w:rPr>
          <w:rFonts w:ascii="Times New Roman" w:hAnsi="Times New Roman" w:cs="Times New Roman"/>
          <w:sz w:val="28"/>
          <w:szCs w:val="28"/>
        </w:rPr>
        <w:t>.</w:t>
      </w:r>
    </w:p>
    <w:p w:rsidR="00BD31F8" w:rsidRPr="00BD31F8" w:rsidRDefault="00BD31F8" w:rsidP="00BD31F8">
      <w:pPr>
        <w:pStyle w:val="a4"/>
        <w:ind w:left="0" w:firstLine="720"/>
        <w:jc w:val="both"/>
        <w:rPr>
          <w:rFonts w:ascii="Times New Roman" w:hAnsi="Times New Roman" w:cs="Times New Roman"/>
          <w:sz w:val="28"/>
          <w:szCs w:val="28"/>
        </w:rPr>
      </w:pPr>
      <w:r w:rsidRPr="00BD31F8">
        <w:rPr>
          <w:rFonts w:ascii="Times New Roman" w:hAnsi="Times New Roman" w:cs="Times New Roman"/>
          <w:sz w:val="28"/>
          <w:szCs w:val="28"/>
        </w:rPr>
        <w:t>На сегодняшний день Хакасским УФАС России ведется работа по сбору и анализу дополнительных доказательств.</w:t>
      </w:r>
    </w:p>
    <w:p w:rsidR="00887824" w:rsidRPr="00887824" w:rsidRDefault="00887824" w:rsidP="00887824">
      <w:pPr>
        <w:spacing w:after="0" w:line="276" w:lineRule="auto"/>
        <w:jc w:val="both"/>
        <w:rPr>
          <w:rFonts w:ascii="Times New Roman" w:hAnsi="Times New Roman" w:cs="Times New Roman"/>
          <w:sz w:val="28"/>
          <w:szCs w:val="28"/>
        </w:rPr>
      </w:pPr>
    </w:p>
    <w:p w:rsidR="00887824" w:rsidRPr="00887824" w:rsidRDefault="00887824" w:rsidP="00704346">
      <w:pPr>
        <w:spacing w:after="0" w:line="276" w:lineRule="auto"/>
        <w:jc w:val="center"/>
        <w:rPr>
          <w:rFonts w:ascii="Times New Roman" w:hAnsi="Times New Roman" w:cs="Times New Roman"/>
          <w:b/>
          <w:sz w:val="28"/>
          <w:szCs w:val="28"/>
          <w:highlight w:val="yellow"/>
        </w:rPr>
      </w:pPr>
      <w:r w:rsidRPr="00887824">
        <w:rPr>
          <w:rFonts w:ascii="Times New Roman" w:hAnsi="Times New Roman" w:cs="Times New Roman"/>
          <w:b/>
          <w:sz w:val="28"/>
          <w:szCs w:val="28"/>
          <w:highlight w:val="yellow"/>
        </w:rPr>
        <w:t>Пресечение недобросовестной конкуренции</w:t>
      </w:r>
    </w:p>
    <w:p w:rsidR="00887824" w:rsidRPr="00887824" w:rsidRDefault="00887824" w:rsidP="00704346">
      <w:pPr>
        <w:spacing w:after="0" w:line="276" w:lineRule="auto"/>
        <w:jc w:val="center"/>
        <w:rPr>
          <w:rFonts w:ascii="Times New Roman" w:hAnsi="Times New Roman" w:cs="Times New Roman"/>
          <w:b/>
          <w:sz w:val="28"/>
          <w:szCs w:val="28"/>
        </w:rPr>
      </w:pPr>
      <w:r w:rsidRPr="00887824">
        <w:rPr>
          <w:rFonts w:ascii="Times New Roman" w:hAnsi="Times New Roman" w:cs="Times New Roman"/>
          <w:b/>
          <w:sz w:val="28"/>
          <w:szCs w:val="28"/>
          <w:highlight w:val="yellow"/>
        </w:rPr>
        <w:t>(глава 2</w:t>
      </w:r>
      <w:r w:rsidRPr="00887824">
        <w:rPr>
          <w:rFonts w:ascii="Times New Roman" w:hAnsi="Times New Roman" w:cs="Times New Roman"/>
          <w:b/>
          <w:sz w:val="28"/>
          <w:szCs w:val="28"/>
          <w:highlight w:val="yellow"/>
          <w:vertAlign w:val="superscript"/>
        </w:rPr>
        <w:t>1</w:t>
      </w:r>
      <w:r w:rsidRPr="00887824">
        <w:rPr>
          <w:rFonts w:ascii="Times New Roman" w:hAnsi="Times New Roman" w:cs="Times New Roman"/>
          <w:b/>
          <w:sz w:val="28"/>
          <w:szCs w:val="28"/>
          <w:highlight w:val="yellow"/>
        </w:rPr>
        <w:t>: статьи 14.1-14.8 Закона о защите конкуренции)</w:t>
      </w:r>
    </w:p>
    <w:p w:rsidR="00887824" w:rsidRPr="00887824" w:rsidRDefault="00887824" w:rsidP="00887824">
      <w:pPr>
        <w:spacing w:after="0" w:line="276" w:lineRule="auto"/>
        <w:jc w:val="both"/>
        <w:rPr>
          <w:rFonts w:ascii="Times New Roman" w:hAnsi="Times New Roman" w:cs="Times New Roman"/>
          <w:sz w:val="28"/>
          <w:szCs w:val="28"/>
        </w:rPr>
      </w:pPr>
    </w:p>
    <w:p w:rsidR="00887824" w:rsidRDefault="00057870" w:rsidP="00057870">
      <w:pPr>
        <w:numPr>
          <w:ilvl w:val="0"/>
          <w:numId w:val="1"/>
        </w:numPr>
        <w:spacing w:after="0" w:line="276" w:lineRule="auto"/>
        <w:ind w:left="0" w:firstLine="709"/>
        <w:jc w:val="both"/>
        <w:rPr>
          <w:rFonts w:ascii="Times New Roman" w:hAnsi="Times New Roman" w:cs="Times New Roman"/>
          <w:sz w:val="28"/>
          <w:szCs w:val="28"/>
        </w:rPr>
      </w:pPr>
      <w:r w:rsidRPr="00057870">
        <w:rPr>
          <w:rFonts w:ascii="Times New Roman" w:hAnsi="Times New Roman" w:cs="Times New Roman"/>
          <w:sz w:val="28"/>
          <w:szCs w:val="28"/>
        </w:rPr>
        <w:t>07.09.2017 г. (</w:t>
      </w:r>
      <w:proofErr w:type="spellStart"/>
      <w:r w:rsidRPr="00057870">
        <w:rPr>
          <w:rFonts w:ascii="Times New Roman" w:hAnsi="Times New Roman" w:cs="Times New Roman"/>
          <w:sz w:val="28"/>
          <w:szCs w:val="28"/>
        </w:rPr>
        <w:t>вх</w:t>
      </w:r>
      <w:proofErr w:type="spellEnd"/>
      <w:r w:rsidRPr="00057870">
        <w:rPr>
          <w:rFonts w:ascii="Times New Roman" w:hAnsi="Times New Roman" w:cs="Times New Roman"/>
          <w:sz w:val="28"/>
          <w:szCs w:val="28"/>
        </w:rPr>
        <w:t>. 6718) в Управление Федеральной антимонопольно</w:t>
      </w:r>
      <w:r w:rsidR="00402227">
        <w:rPr>
          <w:rFonts w:ascii="Times New Roman" w:hAnsi="Times New Roman" w:cs="Times New Roman"/>
          <w:sz w:val="28"/>
          <w:szCs w:val="28"/>
        </w:rPr>
        <w:t xml:space="preserve">й службы по Республике Хакасия </w:t>
      </w:r>
      <w:r w:rsidRPr="00057870">
        <w:rPr>
          <w:rFonts w:ascii="Times New Roman" w:hAnsi="Times New Roman" w:cs="Times New Roman"/>
          <w:sz w:val="28"/>
          <w:szCs w:val="28"/>
        </w:rPr>
        <w:t>поступило обращение АО «СОГАЗ» в лице филиала в Республике Хакасия АО «СОГАЗ» о признаках нарушения законодательства о защите конкуренции в действиях САО «ВСК» и ООО «СК «Согласие» при проведении открытого конкурса на оказание услуг по обязательному страхованию гражданской ответственности владельцев транспортных средств (ОСАГО) (закупка № 0380200000117003146).</w:t>
      </w:r>
    </w:p>
    <w:p w:rsidR="00057870" w:rsidRDefault="00057870" w:rsidP="00057870">
      <w:pPr>
        <w:spacing w:after="0" w:line="276" w:lineRule="auto"/>
        <w:ind w:firstLine="709"/>
        <w:jc w:val="both"/>
        <w:rPr>
          <w:rFonts w:ascii="Times New Roman" w:hAnsi="Times New Roman" w:cs="Times New Roman"/>
          <w:sz w:val="28"/>
          <w:szCs w:val="28"/>
        </w:rPr>
      </w:pPr>
      <w:r w:rsidRPr="00057870">
        <w:rPr>
          <w:rFonts w:ascii="Times New Roman" w:hAnsi="Times New Roman" w:cs="Times New Roman"/>
          <w:sz w:val="28"/>
          <w:szCs w:val="28"/>
        </w:rPr>
        <w:t>В соответствии с частью 6 статьи 9 Закона об ОСАГО,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Закона об ОСАГО. Установленные в соответствии с Законом об ОСАГО страховые тарифы обязательны для применения страховщиками в отношении каждого страхователя.</w:t>
      </w:r>
    </w:p>
    <w:p w:rsidR="00057870" w:rsidRPr="00057870" w:rsidRDefault="00057870" w:rsidP="0005787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057870">
        <w:rPr>
          <w:rFonts w:ascii="Times New Roman" w:hAnsi="Times New Roman" w:cs="Times New Roman"/>
          <w:sz w:val="28"/>
          <w:szCs w:val="28"/>
        </w:rPr>
        <w:t xml:space="preserve"> действиях САО «ВСК», предложившего цену контракта 92 164,86 рублей, имеются признаки недобросовестной конкуренции, так как расчет страховой премии выполнен с нарушением положений Указания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057870" w:rsidRPr="00057870" w:rsidRDefault="00057870" w:rsidP="00057870">
      <w:pPr>
        <w:spacing w:after="0" w:line="276" w:lineRule="auto"/>
        <w:ind w:firstLine="709"/>
        <w:jc w:val="both"/>
        <w:rPr>
          <w:rFonts w:ascii="Times New Roman" w:hAnsi="Times New Roman" w:cs="Times New Roman"/>
          <w:sz w:val="28"/>
          <w:szCs w:val="28"/>
        </w:rPr>
      </w:pPr>
      <w:r w:rsidRPr="00057870">
        <w:rPr>
          <w:rFonts w:ascii="Times New Roman" w:hAnsi="Times New Roman" w:cs="Times New Roman"/>
          <w:sz w:val="28"/>
          <w:szCs w:val="28"/>
        </w:rPr>
        <w:t>Такой неверный расчет позволил САО «ВСК» стать победителем закупки.</w:t>
      </w:r>
    </w:p>
    <w:p w:rsidR="00057870" w:rsidRDefault="00057870" w:rsidP="00057870">
      <w:pPr>
        <w:spacing w:after="0" w:line="276" w:lineRule="auto"/>
        <w:ind w:firstLine="709"/>
        <w:jc w:val="both"/>
        <w:rPr>
          <w:rFonts w:ascii="Times New Roman" w:hAnsi="Times New Roman" w:cs="Times New Roman"/>
          <w:sz w:val="28"/>
          <w:szCs w:val="28"/>
        </w:rPr>
      </w:pPr>
      <w:r w:rsidRPr="00057870">
        <w:rPr>
          <w:rFonts w:ascii="Times New Roman" w:hAnsi="Times New Roman" w:cs="Times New Roman"/>
          <w:sz w:val="28"/>
          <w:szCs w:val="28"/>
        </w:rPr>
        <w:t>Антимонопольный орган полагает, что при участии хозяйствующего субъекта САО «ВСК» в торгах № 0380200000117003146 совершены действия, которые повлекли неблагоприятные последствия для конкурентной среды.</w:t>
      </w:r>
    </w:p>
    <w:p w:rsidR="00057870" w:rsidRPr="00057870" w:rsidRDefault="00057870" w:rsidP="00057870">
      <w:pPr>
        <w:widowControl w:val="0"/>
        <w:shd w:val="clear" w:color="auto" w:fill="FFFFFF"/>
        <w:autoSpaceDE w:val="0"/>
        <w:autoSpaceDN w:val="0"/>
        <w:adjustRightInd w:val="0"/>
        <w:spacing w:after="0" w:line="276" w:lineRule="auto"/>
        <w:ind w:firstLine="562"/>
        <w:jc w:val="both"/>
        <w:rPr>
          <w:rFonts w:ascii="Times New Roman" w:eastAsia="Times New Roman" w:hAnsi="Times New Roman" w:cs="Times New Roman"/>
          <w:sz w:val="28"/>
          <w:szCs w:val="28"/>
          <w:lang w:eastAsia="ru-RU"/>
        </w:rPr>
      </w:pPr>
      <w:r w:rsidRPr="00057870">
        <w:rPr>
          <w:rFonts w:ascii="Times New Roman" w:eastAsia="Times New Roman" w:hAnsi="Times New Roman" w:cs="Times New Roman"/>
          <w:sz w:val="28"/>
          <w:szCs w:val="28"/>
          <w:lang w:eastAsia="ar-SA"/>
        </w:rPr>
        <w:t xml:space="preserve">Управление Федеральной антимонопольной службы по Республике Хакасия пришло к выводу, что рассматриваемыми действиями САО «ВСК» </w:t>
      </w:r>
      <w:r w:rsidRPr="00057870">
        <w:rPr>
          <w:rFonts w:ascii="Times New Roman" w:eastAsia="Times New Roman" w:hAnsi="Times New Roman" w:cs="Times New Roman"/>
          <w:sz w:val="28"/>
          <w:szCs w:val="28"/>
          <w:lang w:eastAsia="ru-RU"/>
        </w:rPr>
        <w:t xml:space="preserve">получило преимущество перед другим участником закупки ООО «СК «Согласие»» и было признано победителем электронного аукциона. </w:t>
      </w:r>
    </w:p>
    <w:p w:rsidR="00057870" w:rsidRDefault="00057870" w:rsidP="00057870">
      <w:pPr>
        <w:widowControl w:val="0"/>
        <w:shd w:val="clear" w:color="auto" w:fill="FFFFFF"/>
        <w:autoSpaceDE w:val="0"/>
        <w:autoSpaceDN w:val="0"/>
        <w:adjustRightInd w:val="0"/>
        <w:spacing w:after="0" w:line="276" w:lineRule="auto"/>
        <w:ind w:firstLine="562"/>
        <w:jc w:val="both"/>
        <w:rPr>
          <w:rFonts w:ascii="Times New Roman" w:eastAsia="Times New Roman" w:hAnsi="Times New Roman" w:cs="Times New Roman"/>
          <w:sz w:val="28"/>
          <w:szCs w:val="28"/>
          <w:lang w:eastAsia="ru-RU"/>
        </w:rPr>
      </w:pPr>
      <w:r w:rsidRPr="00057870">
        <w:rPr>
          <w:rFonts w:ascii="Times New Roman" w:eastAsia="Times New Roman" w:hAnsi="Times New Roman" w:cs="Times New Roman"/>
          <w:sz w:val="28"/>
          <w:szCs w:val="28"/>
          <w:lang w:eastAsia="ru-RU"/>
        </w:rPr>
        <w:t>Таким образом, своими действиями САО «ВСК» могло причинить убытки ООО «СК «Согласие».</w:t>
      </w:r>
    </w:p>
    <w:p w:rsidR="00057870" w:rsidRPr="00057870" w:rsidRDefault="00057870" w:rsidP="000C5E19">
      <w:pPr>
        <w:widowControl w:val="0"/>
        <w:shd w:val="clear" w:color="auto" w:fill="FFFFFF"/>
        <w:autoSpaceDE w:val="0"/>
        <w:autoSpaceDN w:val="0"/>
        <w:adjustRightInd w:val="0"/>
        <w:spacing w:after="0" w:line="276" w:lineRule="auto"/>
        <w:ind w:firstLine="562"/>
        <w:jc w:val="both"/>
        <w:rPr>
          <w:rFonts w:ascii="Times New Roman" w:eastAsia="Times New Roman" w:hAnsi="Times New Roman" w:cs="Times New Roman"/>
          <w:sz w:val="28"/>
          <w:szCs w:val="28"/>
          <w:lang w:eastAsia="ru-RU"/>
        </w:rPr>
      </w:pPr>
      <w:r w:rsidRPr="00057870">
        <w:rPr>
          <w:rFonts w:ascii="Times New Roman" w:eastAsia="Times New Roman" w:hAnsi="Times New Roman" w:cs="Times New Roman"/>
          <w:sz w:val="28"/>
          <w:szCs w:val="28"/>
          <w:lang w:eastAsia="ru-RU"/>
        </w:rPr>
        <w:t>На основании изложенного, в действиях САО «ВСК» усматрива</w:t>
      </w:r>
      <w:r w:rsidRPr="00057870">
        <w:rPr>
          <w:rFonts w:ascii="Times New Roman" w:eastAsia="Times New Roman" w:hAnsi="Times New Roman" w:cs="Times New Roman"/>
          <w:sz w:val="28"/>
          <w:szCs w:val="28"/>
          <w:lang w:eastAsia="ru-RU"/>
        </w:rPr>
        <w:lastRenderedPageBreak/>
        <w:t>ются признаки нарушения положений статьи 14.8 Закон о защите конкуренции, выразившиеся в совершении акта недобросовестной конкуренции при участии в электронном аукционе № 03802000001170</w:t>
      </w:r>
      <w:r w:rsidR="000C5E19">
        <w:rPr>
          <w:rFonts w:ascii="Times New Roman" w:eastAsia="Times New Roman" w:hAnsi="Times New Roman" w:cs="Times New Roman"/>
          <w:sz w:val="28"/>
          <w:szCs w:val="28"/>
          <w:lang w:eastAsia="ru-RU"/>
        </w:rPr>
        <w:t>03146</w:t>
      </w:r>
      <w:r w:rsidRPr="00057870">
        <w:rPr>
          <w:rFonts w:ascii="Times New Roman" w:eastAsia="Times New Roman" w:hAnsi="Times New Roman" w:cs="Times New Roman"/>
          <w:sz w:val="28"/>
          <w:szCs w:val="28"/>
          <w:lang w:eastAsia="ru-RU"/>
        </w:rPr>
        <w:t>.</w:t>
      </w:r>
    </w:p>
    <w:p w:rsidR="00057870" w:rsidRPr="00057870" w:rsidRDefault="00057870" w:rsidP="00057870">
      <w:pPr>
        <w:widowControl w:val="0"/>
        <w:shd w:val="clear" w:color="auto" w:fill="FFFFFF"/>
        <w:autoSpaceDE w:val="0"/>
        <w:autoSpaceDN w:val="0"/>
        <w:adjustRightInd w:val="0"/>
        <w:spacing w:after="0" w:line="276" w:lineRule="auto"/>
        <w:ind w:firstLine="5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чем, </w:t>
      </w:r>
      <w:r w:rsidRPr="00057870">
        <w:rPr>
          <w:rFonts w:ascii="Times New Roman" w:eastAsia="Times New Roman" w:hAnsi="Times New Roman" w:cs="Times New Roman"/>
          <w:sz w:val="28"/>
          <w:szCs w:val="28"/>
          <w:lang w:eastAsia="ru-RU"/>
        </w:rPr>
        <w:t xml:space="preserve">САО «ВСК» </w:t>
      </w:r>
      <w:r>
        <w:rPr>
          <w:rFonts w:ascii="Times New Roman" w:eastAsia="Times New Roman" w:hAnsi="Times New Roman" w:cs="Times New Roman"/>
          <w:sz w:val="28"/>
          <w:szCs w:val="28"/>
          <w:lang w:eastAsia="ru-RU"/>
        </w:rPr>
        <w:t>выдано предупреждение</w:t>
      </w:r>
      <w:r w:rsidRPr="00057870">
        <w:rPr>
          <w:rFonts w:ascii="Times New Roman" w:eastAsia="Times New Roman" w:hAnsi="Times New Roman" w:cs="Times New Roman"/>
          <w:sz w:val="28"/>
          <w:szCs w:val="28"/>
          <w:lang w:eastAsia="ru-RU"/>
        </w:rPr>
        <w:t xml:space="preserve"> о необходимости прекращения действий, содержащих признаки нарушения статьи 14.8 Закона о защите конкуренции, для чего </w:t>
      </w:r>
      <w:r>
        <w:rPr>
          <w:rFonts w:ascii="Times New Roman" w:eastAsia="Times New Roman" w:hAnsi="Times New Roman" w:cs="Times New Roman"/>
          <w:sz w:val="28"/>
          <w:szCs w:val="28"/>
          <w:lang w:eastAsia="ru-RU"/>
        </w:rPr>
        <w:t>устранить</w:t>
      </w:r>
      <w:r w:rsidRPr="00057870">
        <w:rPr>
          <w:rFonts w:ascii="Times New Roman" w:eastAsia="Times New Roman" w:hAnsi="Times New Roman" w:cs="Times New Roman"/>
          <w:sz w:val="28"/>
          <w:szCs w:val="28"/>
          <w:lang w:eastAsia="ru-RU"/>
        </w:rPr>
        <w:t xml:space="preserve"> последстви</w:t>
      </w:r>
      <w:r>
        <w:rPr>
          <w:rFonts w:ascii="Times New Roman" w:eastAsia="Times New Roman" w:hAnsi="Times New Roman" w:cs="Times New Roman"/>
          <w:sz w:val="28"/>
          <w:szCs w:val="28"/>
          <w:lang w:eastAsia="ru-RU"/>
        </w:rPr>
        <w:t>я</w:t>
      </w:r>
      <w:r w:rsidRPr="00057870">
        <w:rPr>
          <w:rFonts w:ascii="Times New Roman" w:eastAsia="Times New Roman" w:hAnsi="Times New Roman" w:cs="Times New Roman"/>
          <w:sz w:val="28"/>
          <w:szCs w:val="28"/>
          <w:lang w:eastAsia="ru-RU"/>
        </w:rPr>
        <w:t xml:space="preserve"> выявленного нарушения, имеющего признаки нарушения статьи 14.8 Закона о защите конкуренции,</w:t>
      </w:r>
      <w:r>
        <w:rPr>
          <w:rFonts w:ascii="Times New Roman" w:eastAsia="Times New Roman" w:hAnsi="Times New Roman" w:cs="Times New Roman"/>
          <w:sz w:val="28"/>
          <w:szCs w:val="28"/>
          <w:lang w:eastAsia="ru-RU"/>
        </w:rPr>
        <w:t xml:space="preserve"> </w:t>
      </w:r>
      <w:r w:rsidRPr="00057870">
        <w:rPr>
          <w:rFonts w:ascii="Times New Roman" w:eastAsia="Times New Roman" w:hAnsi="Times New Roman" w:cs="Times New Roman"/>
          <w:sz w:val="28"/>
          <w:szCs w:val="28"/>
          <w:lang w:eastAsia="ru-RU"/>
        </w:rPr>
        <w:t>путем перечисления в бюджет дохода, полученного вследствие нарушения антимонопольного законодательства. За доход, полученный САО «ВСК» вследствие нарушения антимонопольного законодательства необходимо принимать сумму страховой премии в размере 92 164 (Девяносто две тысячи сто шестьдесят четыре) рубля 86 копеек, полученную САО «ВСК».</w:t>
      </w:r>
      <w:r>
        <w:rPr>
          <w:rFonts w:ascii="Times New Roman" w:eastAsia="Times New Roman" w:hAnsi="Times New Roman" w:cs="Times New Roman"/>
          <w:sz w:val="28"/>
          <w:szCs w:val="28"/>
          <w:lang w:eastAsia="ru-RU"/>
        </w:rPr>
        <w:t xml:space="preserve"> </w:t>
      </w:r>
      <w:r w:rsidRPr="00057870">
        <w:rPr>
          <w:rFonts w:ascii="Times New Roman" w:eastAsia="Times New Roman" w:hAnsi="Times New Roman" w:cs="Times New Roman"/>
          <w:sz w:val="28"/>
          <w:szCs w:val="28"/>
          <w:lang w:eastAsia="ru-RU"/>
        </w:rPr>
        <w:t>Действия в соответствии с настоящим предупреждением н</w:t>
      </w:r>
      <w:r>
        <w:rPr>
          <w:rFonts w:ascii="Times New Roman" w:eastAsia="Times New Roman" w:hAnsi="Times New Roman" w:cs="Times New Roman"/>
          <w:sz w:val="28"/>
          <w:szCs w:val="28"/>
          <w:lang w:eastAsia="ru-RU"/>
        </w:rPr>
        <w:t>еобходимо совершить в срок до 22 января</w:t>
      </w:r>
      <w:r w:rsidRPr="00057870">
        <w:rPr>
          <w:rFonts w:ascii="Times New Roman" w:eastAsia="Times New Roman" w:hAnsi="Times New Roman" w:cs="Times New Roman"/>
          <w:sz w:val="28"/>
          <w:szCs w:val="28"/>
          <w:lang w:eastAsia="ru-RU"/>
        </w:rPr>
        <w:t xml:space="preserve"> 2018 года.</w:t>
      </w:r>
    </w:p>
    <w:p w:rsidR="00057870" w:rsidRDefault="00057870" w:rsidP="00057870">
      <w:pPr>
        <w:spacing w:after="0" w:line="276" w:lineRule="auto"/>
        <w:ind w:left="1069"/>
        <w:jc w:val="both"/>
        <w:rPr>
          <w:rFonts w:ascii="Times New Roman" w:hAnsi="Times New Roman" w:cs="Times New Roman"/>
          <w:sz w:val="28"/>
          <w:szCs w:val="28"/>
        </w:rPr>
      </w:pPr>
    </w:p>
    <w:p w:rsidR="00725FEC" w:rsidRPr="00725FEC" w:rsidRDefault="00725FEC" w:rsidP="00725FEC">
      <w:pPr>
        <w:pStyle w:val="a4"/>
        <w:spacing w:after="0" w:line="276" w:lineRule="auto"/>
        <w:ind w:left="1069"/>
        <w:jc w:val="both"/>
        <w:rPr>
          <w:rFonts w:ascii="Times New Roman" w:hAnsi="Times New Roman" w:cs="Times New Roman"/>
          <w:b/>
          <w:sz w:val="28"/>
          <w:szCs w:val="28"/>
          <w:highlight w:val="yellow"/>
        </w:rPr>
      </w:pPr>
    </w:p>
    <w:p w:rsidR="00887824" w:rsidRPr="00887824" w:rsidRDefault="00887824" w:rsidP="00887824">
      <w:pPr>
        <w:spacing w:after="0" w:line="276" w:lineRule="auto"/>
        <w:jc w:val="both"/>
        <w:rPr>
          <w:rFonts w:ascii="Times New Roman" w:hAnsi="Times New Roman" w:cs="Times New Roman"/>
          <w:b/>
          <w:sz w:val="28"/>
          <w:szCs w:val="28"/>
        </w:rPr>
      </w:pPr>
      <w:r w:rsidRPr="00887824">
        <w:rPr>
          <w:rFonts w:ascii="Times New Roman" w:hAnsi="Times New Roman" w:cs="Times New Roman"/>
          <w:b/>
          <w:sz w:val="28"/>
          <w:szCs w:val="28"/>
          <w:highlight w:val="yellow"/>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w:t>
      </w:r>
      <w:r w:rsidRPr="00887824">
        <w:rPr>
          <w:rFonts w:ascii="Times New Roman" w:hAnsi="Times New Roman" w:cs="Times New Roman"/>
          <w:b/>
          <w:sz w:val="28"/>
          <w:szCs w:val="28"/>
          <w:highlight w:val="yellow"/>
        </w:rPr>
        <w:lastRenderedPageBreak/>
        <w:t>банка Российской Федерации, направленных на недопущение, ограничение, устранение конкуренции (статья 15 Закона о защите конкуренции)</w:t>
      </w:r>
    </w:p>
    <w:p w:rsidR="00887824" w:rsidRPr="00887824" w:rsidRDefault="00887824" w:rsidP="00887824">
      <w:pPr>
        <w:spacing w:after="0" w:line="276" w:lineRule="auto"/>
        <w:jc w:val="both"/>
        <w:rPr>
          <w:rFonts w:ascii="Times New Roman" w:hAnsi="Times New Roman" w:cs="Times New Roman"/>
          <w:sz w:val="28"/>
          <w:szCs w:val="28"/>
        </w:rPr>
      </w:pPr>
    </w:p>
    <w:p w:rsidR="00887824" w:rsidRDefault="00C8362B" w:rsidP="00887824">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ab/>
      </w:r>
      <w:r w:rsidR="00887824" w:rsidRPr="00887824">
        <w:rPr>
          <w:rFonts w:ascii="Times New Roman" w:hAnsi="Times New Roman" w:cs="Times New Roman"/>
          <w:b/>
          <w:i/>
          <w:sz w:val="28"/>
          <w:szCs w:val="28"/>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p>
    <w:p w:rsidR="00C43335" w:rsidRPr="00887824" w:rsidRDefault="00C43335" w:rsidP="00887824">
      <w:pPr>
        <w:spacing w:after="0" w:line="276" w:lineRule="auto"/>
        <w:jc w:val="both"/>
        <w:rPr>
          <w:rFonts w:ascii="Times New Roman" w:hAnsi="Times New Roman" w:cs="Times New Roman"/>
          <w:b/>
          <w:i/>
          <w:sz w:val="28"/>
          <w:szCs w:val="28"/>
        </w:rPr>
      </w:pPr>
    </w:p>
    <w:p w:rsidR="00887824" w:rsidRDefault="00887824" w:rsidP="000F0897">
      <w:pPr>
        <w:numPr>
          <w:ilvl w:val="0"/>
          <w:numId w:val="2"/>
        </w:numPr>
        <w:spacing w:after="0" w:line="276" w:lineRule="auto"/>
        <w:ind w:left="0" w:firstLine="709"/>
        <w:jc w:val="both"/>
        <w:rPr>
          <w:rFonts w:ascii="Times New Roman" w:hAnsi="Times New Roman" w:cs="Times New Roman"/>
          <w:sz w:val="28"/>
          <w:szCs w:val="28"/>
        </w:rPr>
      </w:pPr>
      <w:r w:rsidRPr="00887824">
        <w:rPr>
          <w:rFonts w:ascii="Times New Roman" w:hAnsi="Times New Roman" w:cs="Times New Roman"/>
          <w:sz w:val="28"/>
          <w:szCs w:val="28"/>
        </w:rPr>
        <w:t xml:space="preserve">Так, в </w:t>
      </w:r>
      <w:r w:rsidR="000F0897" w:rsidRPr="000F0897">
        <w:rPr>
          <w:rFonts w:ascii="Times New Roman" w:hAnsi="Times New Roman" w:cs="Times New Roman"/>
          <w:sz w:val="28"/>
          <w:szCs w:val="28"/>
        </w:rPr>
        <w:t>адрес Управления Федеральной антимонопольной службы по Республике Хакасия (</w:t>
      </w:r>
      <w:proofErr w:type="spellStart"/>
      <w:r w:rsidR="000F0897" w:rsidRPr="000F0897">
        <w:rPr>
          <w:rFonts w:ascii="Times New Roman" w:hAnsi="Times New Roman" w:cs="Times New Roman"/>
          <w:sz w:val="28"/>
          <w:szCs w:val="28"/>
        </w:rPr>
        <w:t>вх</w:t>
      </w:r>
      <w:proofErr w:type="spellEnd"/>
      <w:r w:rsidR="000F0897" w:rsidRPr="000F0897">
        <w:rPr>
          <w:rFonts w:ascii="Times New Roman" w:hAnsi="Times New Roman" w:cs="Times New Roman"/>
          <w:sz w:val="28"/>
          <w:szCs w:val="28"/>
        </w:rPr>
        <w:t>. № 7676) от 06.10.2017 поступила жалоба ИП Смирнова Б.Г. на действия организатора торгов – Управления коммунального хозяйства и транспорта Администрации города Абакана при проведении открытого конкурса (закупка № 01-2017)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в г. Абакане.</w:t>
      </w:r>
    </w:p>
    <w:p w:rsidR="000F0897" w:rsidRPr="00260327"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Хакасским УФАС России установлено, что в</w:t>
      </w:r>
      <w:r w:rsidRPr="00260327">
        <w:rPr>
          <w:rFonts w:ascii="Times New Roman" w:eastAsia="Times New Roman" w:hAnsi="Times New Roman" w:cs="Times New Roman"/>
          <w:sz w:val="28"/>
          <w:szCs w:val="28"/>
          <w:lang w:eastAsia="ar-SA"/>
        </w:rPr>
        <w:t xml:space="preserve"> подпункте 10 пункта 6.3 Порядка </w:t>
      </w:r>
      <w:r>
        <w:rPr>
          <w:rFonts w:ascii="Times New Roman" w:eastAsia="Times New Roman" w:hAnsi="Times New Roman" w:cs="Times New Roman"/>
          <w:sz w:val="28"/>
          <w:szCs w:val="28"/>
          <w:lang w:eastAsia="ar-SA"/>
        </w:rPr>
        <w:t>проведения конкурса на право по</w:t>
      </w:r>
      <w:r w:rsidRPr="00260327">
        <w:rPr>
          <w:rFonts w:ascii="Times New Roman" w:eastAsia="Times New Roman" w:hAnsi="Times New Roman" w:cs="Times New Roman"/>
          <w:sz w:val="28"/>
          <w:szCs w:val="28"/>
          <w:lang w:eastAsia="ar-SA"/>
        </w:rPr>
        <w:t>лучения свидетельства об осуществлени</w:t>
      </w:r>
      <w:r>
        <w:rPr>
          <w:rFonts w:ascii="Times New Roman" w:eastAsia="Times New Roman" w:hAnsi="Times New Roman" w:cs="Times New Roman"/>
          <w:sz w:val="28"/>
          <w:szCs w:val="28"/>
          <w:lang w:eastAsia="ar-SA"/>
        </w:rPr>
        <w:t>и перевозок автомобильным транс</w:t>
      </w:r>
      <w:r w:rsidRPr="00260327">
        <w:rPr>
          <w:rFonts w:ascii="Times New Roman" w:eastAsia="Times New Roman" w:hAnsi="Times New Roman" w:cs="Times New Roman"/>
          <w:sz w:val="28"/>
          <w:szCs w:val="28"/>
          <w:lang w:eastAsia="ar-SA"/>
        </w:rPr>
        <w:t xml:space="preserve">портом общего пользования по городским маршрутам регулярных перевозок по нерегулируемым тарифам Приложения № 2 Решения № 296 (далее </w:t>
      </w:r>
      <w:r>
        <w:rPr>
          <w:rFonts w:ascii="Times New Roman" w:eastAsia="Times New Roman" w:hAnsi="Times New Roman" w:cs="Times New Roman"/>
          <w:sz w:val="28"/>
          <w:szCs w:val="28"/>
          <w:lang w:eastAsia="ar-SA"/>
        </w:rPr>
        <w:t>–</w:t>
      </w:r>
      <w:r w:rsidRPr="00260327">
        <w:rPr>
          <w:rFonts w:ascii="Times New Roman" w:eastAsia="Times New Roman" w:hAnsi="Times New Roman" w:cs="Times New Roman"/>
          <w:sz w:val="28"/>
          <w:szCs w:val="28"/>
          <w:lang w:eastAsia="ar-SA"/>
        </w:rPr>
        <w:t xml:space="preserve"> Порядок) указано «К конкурсному предложению прилагаются: </w:t>
      </w:r>
    </w:p>
    <w:p w:rsidR="000F0897" w:rsidRPr="00334CF1"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260327">
        <w:rPr>
          <w:rFonts w:ascii="Times New Roman" w:eastAsia="Times New Roman" w:hAnsi="Times New Roman" w:cs="Times New Roman"/>
          <w:sz w:val="28"/>
          <w:szCs w:val="28"/>
          <w:lang w:eastAsia="ar-SA"/>
        </w:rPr>
        <w:lastRenderedPageBreak/>
        <w:t>10) сведения о количестве дорожн</w:t>
      </w:r>
      <w:r>
        <w:rPr>
          <w:rFonts w:ascii="Times New Roman" w:eastAsia="Times New Roman" w:hAnsi="Times New Roman" w:cs="Times New Roman"/>
          <w:sz w:val="28"/>
          <w:szCs w:val="28"/>
          <w:lang w:eastAsia="ar-SA"/>
        </w:rPr>
        <w:t>о-транспортных происшествий, по</w:t>
      </w:r>
      <w:r w:rsidRPr="00260327">
        <w:rPr>
          <w:rFonts w:ascii="Times New Roman" w:eastAsia="Times New Roman" w:hAnsi="Times New Roman" w:cs="Times New Roman"/>
          <w:sz w:val="28"/>
          <w:szCs w:val="28"/>
          <w:lang w:eastAsia="ar-SA"/>
        </w:rPr>
        <w:t>влекших за собой человеческие жертвы или причинение вреда здоровью граждан (далее - отчетное дорожно-транспортное происш</w:t>
      </w:r>
      <w:r>
        <w:rPr>
          <w:rFonts w:ascii="Times New Roman" w:eastAsia="Times New Roman" w:hAnsi="Times New Roman" w:cs="Times New Roman"/>
          <w:sz w:val="28"/>
          <w:szCs w:val="28"/>
          <w:lang w:eastAsia="ar-SA"/>
        </w:rPr>
        <w:t>ествие), совершен</w:t>
      </w:r>
      <w:r w:rsidRPr="00260327">
        <w:rPr>
          <w:rFonts w:ascii="Times New Roman" w:eastAsia="Times New Roman" w:hAnsi="Times New Roman" w:cs="Times New Roman"/>
          <w:sz w:val="28"/>
          <w:szCs w:val="28"/>
          <w:lang w:eastAsia="ar-SA"/>
        </w:rPr>
        <w:t>ных по установленной вине юридическог</w:t>
      </w:r>
      <w:r>
        <w:rPr>
          <w:rFonts w:ascii="Times New Roman" w:eastAsia="Times New Roman" w:hAnsi="Times New Roman" w:cs="Times New Roman"/>
          <w:sz w:val="28"/>
          <w:szCs w:val="28"/>
          <w:lang w:eastAsia="ar-SA"/>
        </w:rPr>
        <w:t>о лица, индивидуального предпри</w:t>
      </w:r>
      <w:r w:rsidRPr="00260327">
        <w:rPr>
          <w:rFonts w:ascii="Times New Roman" w:eastAsia="Times New Roman" w:hAnsi="Times New Roman" w:cs="Times New Roman"/>
          <w:sz w:val="28"/>
          <w:szCs w:val="28"/>
          <w:lang w:eastAsia="ar-SA"/>
        </w:rPr>
        <w:t>нимателя, участников договора простого товарищества или их работников, при осуществлении перевозки пассажиров в течение года, предшествующего дате проведения открытого конкурса, сверенные с территориальными органами внутренних дел по Форме учета дорожно-транспортных происшествий владельцами транспортного средства (утвержденной Прика</w:t>
      </w:r>
      <w:r>
        <w:rPr>
          <w:rFonts w:ascii="Times New Roman" w:eastAsia="Times New Roman" w:hAnsi="Times New Roman" w:cs="Times New Roman"/>
          <w:sz w:val="28"/>
          <w:szCs w:val="28"/>
          <w:lang w:eastAsia="ar-SA"/>
        </w:rPr>
        <w:t>зом Минтранса РФ от 02.04.1996 №</w:t>
      </w:r>
      <w:r w:rsidRPr="00260327">
        <w:rPr>
          <w:rFonts w:ascii="Times New Roman" w:eastAsia="Times New Roman" w:hAnsi="Times New Roman" w:cs="Times New Roman"/>
          <w:sz w:val="28"/>
          <w:szCs w:val="28"/>
          <w:lang w:eastAsia="ar-SA"/>
        </w:rPr>
        <w:t xml:space="preserve"> 22 в соответствии с Постановлением Правительства РФ от 29</w:t>
      </w:r>
      <w:r>
        <w:rPr>
          <w:rFonts w:ascii="Times New Roman" w:eastAsia="Times New Roman" w:hAnsi="Times New Roman" w:cs="Times New Roman"/>
          <w:sz w:val="28"/>
          <w:szCs w:val="28"/>
          <w:lang w:eastAsia="ar-SA"/>
        </w:rPr>
        <w:t>.06.1995 №</w:t>
      </w:r>
      <w:r w:rsidRPr="00260327">
        <w:rPr>
          <w:rFonts w:ascii="Times New Roman" w:eastAsia="Times New Roman" w:hAnsi="Times New Roman" w:cs="Times New Roman"/>
          <w:sz w:val="28"/>
          <w:szCs w:val="28"/>
          <w:lang w:eastAsia="ar-SA"/>
        </w:rPr>
        <w:t xml:space="preserve"> 647 (ред. от 04.09.2012) </w:t>
      </w:r>
      <w:r>
        <w:rPr>
          <w:rFonts w:ascii="Times New Roman" w:eastAsia="Times New Roman" w:hAnsi="Times New Roman" w:cs="Times New Roman"/>
          <w:sz w:val="28"/>
          <w:szCs w:val="28"/>
          <w:lang w:eastAsia="ar-SA"/>
        </w:rPr>
        <w:t>«</w:t>
      </w:r>
      <w:r w:rsidRPr="00260327">
        <w:rPr>
          <w:rFonts w:ascii="Times New Roman" w:eastAsia="Times New Roman" w:hAnsi="Times New Roman" w:cs="Times New Roman"/>
          <w:sz w:val="28"/>
          <w:szCs w:val="28"/>
          <w:lang w:eastAsia="ar-SA"/>
        </w:rPr>
        <w:t>Об утверждении Правил учета дорож</w:t>
      </w:r>
      <w:r>
        <w:rPr>
          <w:rFonts w:ascii="Times New Roman" w:eastAsia="Times New Roman" w:hAnsi="Times New Roman" w:cs="Times New Roman"/>
          <w:sz w:val="28"/>
          <w:szCs w:val="28"/>
          <w:lang w:eastAsia="ar-SA"/>
        </w:rPr>
        <w:t>но-транспортных происшествий»</w:t>
      </w:r>
      <w:r w:rsidRPr="00260327">
        <w:rPr>
          <w:rFonts w:ascii="Times New Roman" w:eastAsia="Times New Roman" w:hAnsi="Times New Roman" w:cs="Times New Roman"/>
          <w:sz w:val="28"/>
          <w:szCs w:val="28"/>
          <w:lang w:eastAsia="ar-SA"/>
        </w:rPr>
        <w:t>).</w:t>
      </w:r>
    </w:p>
    <w:p w:rsidR="000F0897" w:rsidRPr="000F0897"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Pr="000F0897">
        <w:rPr>
          <w:rFonts w:ascii="Times New Roman" w:eastAsia="Times New Roman" w:hAnsi="Times New Roman" w:cs="Times New Roman"/>
          <w:sz w:val="28"/>
          <w:szCs w:val="28"/>
          <w:lang w:eastAsia="ar-SA"/>
        </w:rPr>
        <w:t xml:space="preserve">а запрос </w:t>
      </w:r>
      <w:r>
        <w:rPr>
          <w:rFonts w:ascii="Times New Roman" w:eastAsia="Times New Roman" w:hAnsi="Times New Roman" w:cs="Times New Roman"/>
          <w:sz w:val="28"/>
          <w:szCs w:val="28"/>
          <w:lang w:eastAsia="ar-SA"/>
        </w:rPr>
        <w:t xml:space="preserve">одного из индивидуальных предпринимателей </w:t>
      </w:r>
      <w:r w:rsidRPr="000F0897">
        <w:rPr>
          <w:rFonts w:ascii="Times New Roman" w:eastAsia="Times New Roman" w:hAnsi="Times New Roman" w:cs="Times New Roman"/>
          <w:sz w:val="28"/>
          <w:szCs w:val="28"/>
          <w:lang w:eastAsia="ar-SA"/>
        </w:rPr>
        <w:t xml:space="preserve">в органы ГИБДД о предоставлении сведений о количестве дорожно-транспортных происшествий, повлекших за собой человеческие жертвы и причинение вреда здоровью граждан, совершенных по установленной вине ИП </w:t>
      </w:r>
      <w:proofErr w:type="spellStart"/>
      <w:r w:rsidRPr="000F0897">
        <w:rPr>
          <w:rFonts w:ascii="Times New Roman" w:eastAsia="Times New Roman" w:hAnsi="Times New Roman" w:cs="Times New Roman"/>
          <w:sz w:val="28"/>
          <w:szCs w:val="28"/>
          <w:lang w:eastAsia="ar-SA"/>
        </w:rPr>
        <w:t>Ермалюк</w:t>
      </w:r>
      <w:proofErr w:type="spellEnd"/>
      <w:r w:rsidRPr="000F0897">
        <w:rPr>
          <w:rFonts w:ascii="Times New Roman" w:eastAsia="Times New Roman" w:hAnsi="Times New Roman" w:cs="Times New Roman"/>
          <w:sz w:val="28"/>
          <w:szCs w:val="28"/>
          <w:lang w:eastAsia="ar-SA"/>
        </w:rPr>
        <w:t xml:space="preserve"> Е.А., участников и ее работников, при осуществлении перевозки пассажиров по Форме учета дорожно-транспортных происшествий владельцами транспортного средства индивидуальному предпринимателю была предоставлена указанная информация в виде справки (нарушений не зарегистрировано). Таким образом, если у хозяйствующего субъекта отсутствуют зарегистрированные органами ГИБДД нарушения, выдается справка, без оформления указанных сведений по </w:t>
      </w:r>
      <w:r w:rsidRPr="000F0897">
        <w:rPr>
          <w:rFonts w:ascii="Times New Roman" w:eastAsia="Times New Roman" w:hAnsi="Times New Roman" w:cs="Times New Roman"/>
          <w:sz w:val="28"/>
          <w:szCs w:val="28"/>
          <w:lang w:eastAsia="ar-SA"/>
        </w:rPr>
        <w:lastRenderedPageBreak/>
        <w:t>Форме учета дорожно-транспортных происшествий владельцами транспортного средства.</w:t>
      </w:r>
    </w:p>
    <w:p w:rsidR="000F0897"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0F0897">
        <w:rPr>
          <w:rFonts w:ascii="Times New Roman" w:eastAsia="Times New Roman" w:hAnsi="Times New Roman" w:cs="Times New Roman"/>
          <w:sz w:val="28"/>
          <w:szCs w:val="28"/>
          <w:lang w:eastAsia="ar-SA"/>
        </w:rPr>
        <w:t xml:space="preserve">Из указанного следует, что в случае предоставления участником конкурса в составе заявки справки о ДТП, полученной до внесения изменений в Конкурсную документацию, а значит не по Форме учета дорожно-транспортных происшествий владельцами транспортного средства, такая заявка участника конкурса подлежит отклонению по основанию невыполнение требований, установленных конкурсной документацией, к оформлению соискателем открытого конкурса заявки.  </w:t>
      </w:r>
    </w:p>
    <w:p w:rsidR="000F0897"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0F0897">
        <w:rPr>
          <w:rFonts w:ascii="Times New Roman" w:eastAsia="Times New Roman" w:hAnsi="Times New Roman" w:cs="Times New Roman"/>
          <w:sz w:val="28"/>
          <w:szCs w:val="28"/>
          <w:lang w:eastAsia="ar-SA"/>
        </w:rPr>
        <w:t>Указанное влечет не допуск к участию в конкурсе законопослушных хозяйствующих субъектов и может привести к недопущению, ограничению, устранению конкуренции.</w:t>
      </w:r>
    </w:p>
    <w:p w:rsidR="000F0897" w:rsidRPr="000F0897"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0F0897">
        <w:rPr>
          <w:rFonts w:ascii="Times New Roman" w:eastAsia="Times New Roman" w:hAnsi="Times New Roman" w:cs="Times New Roman"/>
          <w:sz w:val="28"/>
          <w:szCs w:val="28"/>
          <w:lang w:eastAsia="ar-SA"/>
        </w:rPr>
        <w:t xml:space="preserve">Учитывая изложенное, в связи с наличием в действиях Совета депутатов города Абакана признаков нарушения антимонопольного законодательства, предусмотренного пунктом 8 части 1 статьи 15 Федерального закона от 26.07.2006 № 135-ФЗ «О защите конкуренции», Хакасское УФАС России </w:t>
      </w:r>
      <w:r>
        <w:rPr>
          <w:rFonts w:ascii="Times New Roman" w:eastAsia="Times New Roman" w:hAnsi="Times New Roman" w:cs="Times New Roman"/>
          <w:sz w:val="28"/>
          <w:szCs w:val="28"/>
          <w:lang w:eastAsia="ar-SA"/>
        </w:rPr>
        <w:t>выдало предупреждение</w:t>
      </w:r>
      <w:r w:rsidRPr="000F0897">
        <w:rPr>
          <w:rFonts w:ascii="Times New Roman" w:eastAsia="Times New Roman" w:hAnsi="Times New Roman" w:cs="Times New Roman"/>
          <w:sz w:val="28"/>
          <w:szCs w:val="28"/>
          <w:lang w:eastAsia="ar-SA"/>
        </w:rPr>
        <w:t xml:space="preserve"> о необходимости прекращения действий, содержащих признаки нарушения части 1 статьи 15 Федерального закона от 26.07.2006 № 135-ФЗ «О защите конкуренции», </w:t>
      </w:r>
      <w:r>
        <w:rPr>
          <w:rFonts w:ascii="Times New Roman" w:eastAsia="Times New Roman" w:hAnsi="Times New Roman" w:cs="Times New Roman"/>
          <w:sz w:val="28"/>
          <w:szCs w:val="28"/>
          <w:lang w:eastAsia="ar-SA"/>
        </w:rPr>
        <w:t>для чего необходимо п</w:t>
      </w:r>
      <w:r w:rsidRPr="000F0897">
        <w:rPr>
          <w:rFonts w:ascii="Times New Roman" w:eastAsia="Times New Roman" w:hAnsi="Times New Roman" w:cs="Times New Roman"/>
          <w:sz w:val="28"/>
          <w:szCs w:val="28"/>
          <w:lang w:eastAsia="ar-SA"/>
        </w:rPr>
        <w:t>ривести положения Решения Совета депутатов г. Абакана от 22.12.2015 № 296 «Об организации перевозок пассажиров, осуществляемых городским транспортом общего пользова</w:t>
      </w:r>
      <w:r w:rsidRPr="000F0897">
        <w:rPr>
          <w:rFonts w:ascii="Times New Roman" w:eastAsia="Times New Roman" w:hAnsi="Times New Roman" w:cs="Times New Roman"/>
          <w:sz w:val="28"/>
          <w:szCs w:val="28"/>
          <w:lang w:eastAsia="ar-SA"/>
        </w:rPr>
        <w:lastRenderedPageBreak/>
        <w:t xml:space="preserve">ния по маршрутам регулярных перевозок на территории города Абакана» в указанной части в соответствие с требованиями Закона о защите конкуренции. </w:t>
      </w:r>
    </w:p>
    <w:p w:rsidR="000F0897" w:rsidRPr="000F0897" w:rsidRDefault="000F0897" w:rsidP="000F0897">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0F0897">
        <w:rPr>
          <w:rFonts w:ascii="Times New Roman" w:eastAsia="Times New Roman" w:hAnsi="Times New Roman" w:cs="Times New Roman"/>
          <w:sz w:val="28"/>
          <w:szCs w:val="28"/>
          <w:lang w:eastAsia="ar-SA"/>
        </w:rPr>
        <w:t>Действия в соответствии с настоящим предупреждением необходимо совершить в срок до 25 декабря 2017 года.</w:t>
      </w:r>
    </w:p>
    <w:p w:rsidR="000F0897" w:rsidRDefault="000F0897" w:rsidP="000F0897">
      <w:pPr>
        <w:spacing w:after="0" w:line="276" w:lineRule="auto"/>
        <w:ind w:left="709"/>
        <w:jc w:val="both"/>
        <w:rPr>
          <w:rFonts w:ascii="Times New Roman" w:hAnsi="Times New Roman" w:cs="Times New Roman"/>
          <w:sz w:val="28"/>
          <w:szCs w:val="28"/>
        </w:rPr>
      </w:pPr>
    </w:p>
    <w:p w:rsidR="000F0897" w:rsidRPr="000F0897" w:rsidRDefault="000F0897" w:rsidP="000F0897">
      <w:pPr>
        <w:pStyle w:val="a4"/>
        <w:numPr>
          <w:ilvl w:val="0"/>
          <w:numId w:val="2"/>
        </w:numPr>
        <w:autoSpaceDE w:val="0"/>
        <w:autoSpaceDN w:val="0"/>
        <w:spacing w:after="0" w:line="276" w:lineRule="auto"/>
        <w:ind w:left="0" w:firstLine="709"/>
        <w:jc w:val="both"/>
        <w:rPr>
          <w:rFonts w:ascii="Times New Roman" w:eastAsia="Times New Roman" w:hAnsi="Times New Roman" w:cs="Times New Roman"/>
          <w:sz w:val="28"/>
          <w:szCs w:val="28"/>
          <w:lang w:eastAsia="ru-RU"/>
        </w:rPr>
      </w:pPr>
      <w:r w:rsidRPr="000F0897">
        <w:rPr>
          <w:rFonts w:ascii="Times New Roman" w:eastAsia="Times New Roman" w:hAnsi="Times New Roman" w:cs="Times New Roman"/>
          <w:bCs/>
          <w:sz w:val="28"/>
          <w:szCs w:val="28"/>
          <w:lang w:eastAsia="ru-RU"/>
        </w:rPr>
        <w:t xml:space="preserve">На основании Приказа Управления Федеральной антимонопольной службы по Республике Хакасия от 25.09.2017 года № 231 была проведена плановая выездная проверка </w:t>
      </w:r>
      <w:r w:rsidRPr="000F0897">
        <w:rPr>
          <w:rFonts w:ascii="Times New Roman" w:eastAsia="Calibri" w:hAnsi="Times New Roman" w:cs="Times New Roman"/>
          <w:sz w:val="28"/>
          <w:szCs w:val="28"/>
        </w:rPr>
        <w:t>Администрации города Черногорска.</w:t>
      </w:r>
    </w:p>
    <w:p w:rsidR="000F0897" w:rsidRPr="000F0897" w:rsidRDefault="000F0897" w:rsidP="000F0897">
      <w:pPr>
        <w:autoSpaceDE w:val="0"/>
        <w:autoSpaceDN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проведенной проверки было установлено следующее. </w:t>
      </w:r>
      <w:r w:rsidRPr="000F0897">
        <w:rPr>
          <w:rFonts w:ascii="Times New Roman" w:eastAsia="Times New Roman" w:hAnsi="Times New Roman" w:cs="Times New Roman"/>
          <w:sz w:val="28"/>
          <w:szCs w:val="28"/>
          <w:lang w:eastAsia="ru-RU"/>
        </w:rPr>
        <w:t xml:space="preserve">Постановлением Администрации г. Черногорска № 2366-П от 25.06.2015 утверждено Положение о порядке предоставления субсидий из бюджета города Черногорска муниципальным предприятиям в целях возмещения затрат в связи с оказанием услуг, выполнением работ по текущему содержанию, ремонту объектов, принадлежащих им на праве хозяйственного ведения (далее – Положение). </w:t>
      </w:r>
    </w:p>
    <w:p w:rsidR="000F0897" w:rsidRPr="000F0897" w:rsidRDefault="000F0897" w:rsidP="000F0897">
      <w:pPr>
        <w:autoSpaceDE w:val="0"/>
        <w:autoSpaceDN w:val="0"/>
        <w:spacing w:after="0" w:line="276" w:lineRule="auto"/>
        <w:ind w:firstLine="567"/>
        <w:jc w:val="both"/>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Указанное Положение устанавливает порядок предоставления субсидий из бюджета города Черногорска муниципальным предприятиям в целях возмещения затрат в связи с оказанием услуг, выполнением работ по текущему содержанию, ремонту объектов, принадлежащих им на праве хозяйственного ведения.</w:t>
      </w:r>
    </w:p>
    <w:p w:rsidR="000F0897" w:rsidRPr="000F0897" w:rsidRDefault="000F0897" w:rsidP="000F0897">
      <w:pPr>
        <w:autoSpaceDE w:val="0"/>
        <w:autoSpaceDN w:val="0"/>
        <w:spacing w:after="0" w:line="276" w:lineRule="auto"/>
        <w:ind w:firstLine="567"/>
        <w:jc w:val="both"/>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lastRenderedPageBreak/>
        <w:t>Субсидия предоставляется на безвозмездной и безвозвратной основе в соответствии со сводной бюджетной росписью бюджета города Черногорска в пределах бюджетных ассигнований и лимитов бюджетных обязательств, предусмотренных на соответствующий финансовый год главному распорядителю средств бюджета - Администрации города Черногорска.</w:t>
      </w:r>
    </w:p>
    <w:p w:rsidR="000F0897" w:rsidRDefault="000F0897" w:rsidP="000F0897">
      <w:pPr>
        <w:autoSpaceDE w:val="0"/>
        <w:autoSpaceDN w:val="0"/>
        <w:spacing w:after="0" w:line="276" w:lineRule="auto"/>
        <w:ind w:firstLine="567"/>
        <w:jc w:val="both"/>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Право на получение субсидии в соответствии с настоящим Положением имеют муниципальные предприятия в связи с оказанием услуг, выполнением работ по текущему содержанию и ремонту объектов, принадлежащих им на праве хозяйственного ведения (при условии соответствия муниципального предприятия требованиям, устанавливаемым в соответствии с законодательством Российской Федерации к лицам, осуществляющим выполнение указанных работ, оказание услуг), в интересах неограниченного круга лиц - жителей муниципального образования город Черногорск.</w:t>
      </w:r>
    </w:p>
    <w:p w:rsidR="000F0897" w:rsidRDefault="000F0897" w:rsidP="000F0897">
      <w:pPr>
        <w:autoSpaceDE w:val="0"/>
        <w:autoSpaceDN w:val="0"/>
        <w:spacing w:after="0" w:line="276" w:lineRule="auto"/>
        <w:ind w:firstLine="567"/>
        <w:jc w:val="both"/>
        <w:rPr>
          <w:rFonts w:ascii="Times New Roman" w:eastAsia="Times New Roman" w:hAnsi="Times New Roman" w:cs="Times New Roman"/>
          <w:sz w:val="28"/>
          <w:szCs w:val="28"/>
          <w:lang w:eastAsia="ru-RU"/>
        </w:rPr>
      </w:pPr>
      <w:r w:rsidRPr="000F0897">
        <w:rPr>
          <w:rFonts w:ascii="Times New Roman" w:eastAsia="Times New Roman" w:hAnsi="Times New Roman" w:cs="Times New Roman"/>
          <w:sz w:val="28"/>
          <w:szCs w:val="28"/>
          <w:lang w:eastAsia="ru-RU"/>
        </w:rPr>
        <w:t>Рассматриваемое постановление Администрации г. Черногорска установило не категории, а конкретных получателей субсидий с организационно-правовой формой – муниципальные предприятия, - осуществляющие деятельность на территории муниципального образования город Черногорск, что само по себе является нарушением действующего законодательства, в том числе антимонопольного (ч. 1 ст. 15 Закона о защите конкуренции).</w:t>
      </w:r>
    </w:p>
    <w:p w:rsidR="000F0897" w:rsidRDefault="000F0897" w:rsidP="000F0897">
      <w:pPr>
        <w:autoSpaceDE w:val="0"/>
        <w:autoSpaceDN w:val="0"/>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По результатам проведенной проверки Администрации г. Черногорска выдано п</w:t>
      </w:r>
      <w:r>
        <w:rPr>
          <w:rFonts w:ascii="Times New Roman" w:eastAsia="Times New Roman" w:hAnsi="Times New Roman" w:cs="Times New Roman"/>
          <w:bCs/>
          <w:sz w:val="28"/>
          <w:szCs w:val="28"/>
          <w:lang w:eastAsia="ru-RU"/>
        </w:rPr>
        <w:t>редупреждение о прекращении действий, содержащих признаки нарушения части 1 статьи 15 Федерального закона от 26.07.2006 № 135-ФЗ «О защите конкуренции», для чего было необходимо:</w:t>
      </w:r>
    </w:p>
    <w:p w:rsidR="000F0897" w:rsidRDefault="000F0897" w:rsidP="000F0897">
      <w:pPr>
        <w:pStyle w:val="a4"/>
        <w:numPr>
          <w:ilvl w:val="0"/>
          <w:numId w:val="12"/>
        </w:numPr>
        <w:autoSpaceDE w:val="0"/>
        <w:autoSpaceDN w:val="0"/>
        <w:adjustRightInd w:val="0"/>
        <w:spacing w:after="0" w:line="276" w:lineRule="auto"/>
        <w:ind w:left="0"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Привести в соответствие с действующим законодательством Постановление Администрации г. Черногорска № 2366-П от 25.06.2015 «</w:t>
      </w:r>
      <w:r>
        <w:rPr>
          <w:rFonts w:ascii="Times New Roman" w:hAnsi="Times New Roman" w:cs="Times New Roman"/>
          <w:sz w:val="28"/>
          <w:szCs w:val="28"/>
        </w:rPr>
        <w:t>Об утверждении Положения о порядке предоставления субсидий из бюджета города Черногорска муниципальным предприятиям в целях возмещения затрат в связи с оказанием услуг, выполнением работ по текущему содержанию, ремонту объектов, принадлежащих им на праве хозяйственного ведения».</w:t>
      </w:r>
    </w:p>
    <w:p w:rsidR="000F0897" w:rsidRDefault="000F0897" w:rsidP="000F0897">
      <w:pPr>
        <w:pStyle w:val="a4"/>
        <w:numPr>
          <w:ilvl w:val="0"/>
          <w:numId w:val="12"/>
        </w:numPr>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Принять меры, направленные на обеспечение конкуренции при организации выполнения</w:t>
      </w:r>
      <w:r>
        <w:rPr>
          <w:rFonts w:ascii="Times New Roman" w:eastAsia="Times New Roman" w:hAnsi="Times New Roman" w:cs="Times New Roman"/>
          <w:sz w:val="28"/>
          <w:szCs w:val="28"/>
          <w:lang w:eastAsia="ru-RU"/>
        </w:rPr>
        <w:t xml:space="preserve"> работ по текущему </w:t>
      </w:r>
      <w:r>
        <w:rPr>
          <w:rFonts w:ascii="Times New Roman" w:eastAsia="Times New Roman" w:hAnsi="Times New Roman" w:cs="Times New Roman"/>
          <w:bCs/>
          <w:sz w:val="28"/>
          <w:szCs w:val="28"/>
          <w:lang w:eastAsia="ru-RU"/>
        </w:rPr>
        <w:t>содержания автомобильных дорог общего пользования, мостов и иных транспортных сооружений в границах города; работ по сбору, транспортированию, обработке, утилизации, обезвреживанию, захоронению твердых коммунальных отходов; работ по организации благоустройства и озеленению территории города Черногорска, совершив действия по организации выполнения указанных работ в соответствии с требованиями Закона о защите конкуренции.</w:t>
      </w:r>
    </w:p>
    <w:p w:rsidR="000F0897" w:rsidRDefault="000F0897" w:rsidP="000F0897">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Действия в соответствии с настоящим предупреждением необходимо совершить в срок до 22 декабря 2017 года.</w:t>
      </w:r>
    </w:p>
    <w:p w:rsidR="00B6284D" w:rsidRDefault="00B6284D" w:rsidP="00B6284D">
      <w:pPr>
        <w:pStyle w:val="ConsPlusNormal"/>
        <w:spacing w:line="276" w:lineRule="auto"/>
        <w:ind w:firstLine="539"/>
        <w:jc w:val="both"/>
        <w:rPr>
          <w:rFonts w:ascii="Times New Roman" w:hAnsi="Times New Roman" w:cs="Times New Roman"/>
          <w:sz w:val="28"/>
          <w:szCs w:val="28"/>
        </w:rPr>
      </w:pPr>
    </w:p>
    <w:p w:rsidR="00B6284D" w:rsidRDefault="00B6284D" w:rsidP="00B6284D">
      <w:pPr>
        <w:pStyle w:val="ConsPlusNormal"/>
        <w:numPr>
          <w:ilvl w:val="0"/>
          <w:numId w:val="1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производстве Управления Федеральной антимонопольной службы по Республике Хакасия </w:t>
      </w:r>
      <w:r w:rsidR="00402227">
        <w:rPr>
          <w:rFonts w:ascii="Times New Roman" w:hAnsi="Times New Roman" w:cs="Times New Roman"/>
          <w:sz w:val="28"/>
          <w:szCs w:val="28"/>
        </w:rPr>
        <w:t>находилось</w:t>
      </w:r>
      <w:r>
        <w:rPr>
          <w:rFonts w:ascii="Times New Roman" w:hAnsi="Times New Roman" w:cs="Times New Roman"/>
          <w:sz w:val="28"/>
          <w:szCs w:val="28"/>
        </w:rPr>
        <w:t xml:space="preserve"> заявление индивидуального предпринимателя </w:t>
      </w:r>
      <w:proofErr w:type="spellStart"/>
      <w:r>
        <w:rPr>
          <w:rFonts w:ascii="Times New Roman" w:hAnsi="Times New Roman" w:cs="Times New Roman"/>
          <w:sz w:val="28"/>
          <w:szCs w:val="28"/>
        </w:rPr>
        <w:t>Данилика</w:t>
      </w:r>
      <w:proofErr w:type="spellEnd"/>
      <w:r>
        <w:rPr>
          <w:rFonts w:ascii="Times New Roman" w:hAnsi="Times New Roman" w:cs="Times New Roman"/>
          <w:sz w:val="28"/>
          <w:szCs w:val="28"/>
        </w:rPr>
        <w:t xml:space="preserve"> В.М. (от 24.10.2017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8081) на </w:t>
      </w:r>
      <w:r w:rsidRPr="007D0C43">
        <w:rPr>
          <w:rFonts w:ascii="Times New Roman" w:hAnsi="Times New Roman" w:cs="Times New Roman"/>
          <w:sz w:val="28"/>
          <w:szCs w:val="28"/>
        </w:rPr>
        <w:t>Решение Совета депу</w:t>
      </w:r>
      <w:r>
        <w:rPr>
          <w:rFonts w:ascii="Times New Roman" w:hAnsi="Times New Roman" w:cs="Times New Roman"/>
          <w:sz w:val="28"/>
          <w:szCs w:val="28"/>
        </w:rPr>
        <w:t>татов г. Абакана от 22.12.2015 №</w:t>
      </w:r>
      <w:r w:rsidRPr="007D0C43">
        <w:rPr>
          <w:rFonts w:ascii="Times New Roman" w:hAnsi="Times New Roman" w:cs="Times New Roman"/>
          <w:sz w:val="28"/>
          <w:szCs w:val="28"/>
        </w:rPr>
        <w:t xml:space="preserve"> 296</w:t>
      </w:r>
      <w:r>
        <w:rPr>
          <w:rFonts w:ascii="Times New Roman" w:hAnsi="Times New Roman" w:cs="Times New Roman"/>
          <w:sz w:val="28"/>
          <w:szCs w:val="28"/>
        </w:rPr>
        <w:t xml:space="preserve"> «</w:t>
      </w:r>
      <w:r w:rsidRPr="007D0C43">
        <w:rPr>
          <w:rFonts w:ascii="Times New Roman" w:hAnsi="Times New Roman" w:cs="Times New Roman"/>
          <w:sz w:val="28"/>
          <w:szCs w:val="28"/>
        </w:rPr>
        <w:t>Об организации перевозок пассажиров, осуществляемых городским транспортом общего пользования по маршрутам регулярных перевоз</w:t>
      </w:r>
      <w:r>
        <w:rPr>
          <w:rFonts w:ascii="Times New Roman" w:hAnsi="Times New Roman" w:cs="Times New Roman"/>
          <w:sz w:val="28"/>
          <w:szCs w:val="28"/>
        </w:rPr>
        <w:t>ок на территории города Абакана» (далее – Решение № 296).</w:t>
      </w:r>
    </w:p>
    <w:p w:rsidR="00B6284D" w:rsidRDefault="00B6284D" w:rsidP="00B6284D">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ab/>
        <w:t xml:space="preserve"> В своем заявлении ИП </w:t>
      </w:r>
      <w:proofErr w:type="spellStart"/>
      <w:r>
        <w:rPr>
          <w:rFonts w:ascii="Times New Roman" w:hAnsi="Times New Roman" w:cs="Times New Roman"/>
          <w:sz w:val="28"/>
          <w:szCs w:val="28"/>
        </w:rPr>
        <w:t>Данилик</w:t>
      </w:r>
      <w:proofErr w:type="spellEnd"/>
      <w:r>
        <w:rPr>
          <w:rFonts w:ascii="Times New Roman" w:hAnsi="Times New Roman" w:cs="Times New Roman"/>
          <w:sz w:val="28"/>
          <w:szCs w:val="28"/>
        </w:rPr>
        <w:t xml:space="preserve"> В.М. ссылается на установление в п. 1.3 Приложения 1 «Критерии оценки и сопоставления заявок» критерия, ограничивающего конкуренцию, а именно за н</w:t>
      </w:r>
      <w:r w:rsidRPr="007D0C43">
        <w:rPr>
          <w:rFonts w:ascii="Times New Roman" w:hAnsi="Times New Roman" w:cs="Times New Roman"/>
          <w:sz w:val="28"/>
          <w:szCs w:val="28"/>
        </w:rPr>
        <w:t xml:space="preserve">аличие низкого пола </w:t>
      </w:r>
      <w:r w:rsidRPr="007D0C43">
        <w:rPr>
          <w:rFonts w:ascii="Times New Roman" w:hAnsi="Times New Roman" w:cs="Times New Roman"/>
          <w:b/>
          <w:sz w:val="28"/>
          <w:szCs w:val="28"/>
        </w:rPr>
        <w:t>либо</w:t>
      </w:r>
      <w:r w:rsidRPr="007D0C43">
        <w:rPr>
          <w:rFonts w:ascii="Times New Roman" w:hAnsi="Times New Roman" w:cs="Times New Roman"/>
          <w:sz w:val="28"/>
          <w:szCs w:val="28"/>
        </w:rPr>
        <w:t xml:space="preserve"> оборудования для перевозок пассажиров с ограниченными возможностями передвижения и (или) пассажиров с детскими колясками</w:t>
      </w:r>
      <w:r>
        <w:rPr>
          <w:rFonts w:ascii="Times New Roman" w:hAnsi="Times New Roman" w:cs="Times New Roman"/>
          <w:sz w:val="28"/>
          <w:szCs w:val="28"/>
        </w:rPr>
        <w:t xml:space="preserve"> конкурсанту начисляется + 5 баллов.</w:t>
      </w:r>
    </w:p>
    <w:p w:rsidR="00B6284D" w:rsidRDefault="00402227" w:rsidP="00B628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B6284D">
        <w:rPr>
          <w:rFonts w:ascii="Times New Roman" w:hAnsi="Times New Roman" w:cs="Times New Roman"/>
          <w:sz w:val="28"/>
          <w:szCs w:val="28"/>
        </w:rPr>
        <w:t xml:space="preserve">ИП </w:t>
      </w:r>
      <w:proofErr w:type="spellStart"/>
      <w:r w:rsidR="00B6284D">
        <w:rPr>
          <w:rFonts w:ascii="Times New Roman" w:hAnsi="Times New Roman" w:cs="Times New Roman"/>
          <w:sz w:val="28"/>
          <w:szCs w:val="28"/>
        </w:rPr>
        <w:t>Данилик</w:t>
      </w:r>
      <w:proofErr w:type="spellEnd"/>
      <w:r w:rsidR="00B6284D">
        <w:rPr>
          <w:rFonts w:ascii="Times New Roman" w:hAnsi="Times New Roman" w:cs="Times New Roman"/>
          <w:sz w:val="28"/>
          <w:szCs w:val="28"/>
        </w:rPr>
        <w:t xml:space="preserve"> В.М. указывает, что фактически </w:t>
      </w:r>
      <w:r w:rsidR="00B6284D" w:rsidRPr="002A41F8">
        <w:rPr>
          <w:rFonts w:ascii="Times New Roman" w:hAnsi="Times New Roman" w:cs="Times New Roman"/>
          <w:sz w:val="28"/>
          <w:szCs w:val="28"/>
        </w:rPr>
        <w:t>Решение</w:t>
      </w:r>
      <w:r w:rsidR="00B6284D">
        <w:rPr>
          <w:rFonts w:ascii="Times New Roman" w:hAnsi="Times New Roman" w:cs="Times New Roman"/>
          <w:sz w:val="28"/>
          <w:szCs w:val="28"/>
        </w:rPr>
        <w:t>м</w:t>
      </w:r>
      <w:r w:rsidR="00B6284D" w:rsidRPr="002A41F8">
        <w:rPr>
          <w:rFonts w:ascii="Times New Roman" w:hAnsi="Times New Roman" w:cs="Times New Roman"/>
          <w:sz w:val="28"/>
          <w:szCs w:val="28"/>
        </w:rPr>
        <w:t xml:space="preserve"> № 296</w:t>
      </w:r>
      <w:r w:rsidR="00B6284D">
        <w:rPr>
          <w:rFonts w:ascii="Times New Roman" w:hAnsi="Times New Roman" w:cs="Times New Roman"/>
          <w:sz w:val="28"/>
          <w:szCs w:val="28"/>
        </w:rPr>
        <w:t xml:space="preserve"> незаконно исключен такой критерий оценки, как наличие кондиционера, а также ограничен перечень иных критериев, влияющих на качество перевозок. </w:t>
      </w:r>
    </w:p>
    <w:p w:rsidR="00B6284D" w:rsidRDefault="00B6284D" w:rsidP="00B628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C1795E">
        <w:rPr>
          <w:rFonts w:ascii="Times New Roman" w:hAnsi="Times New Roman" w:cs="Times New Roman"/>
          <w:sz w:val="28"/>
          <w:szCs w:val="28"/>
        </w:rPr>
        <w:t xml:space="preserve">аявление </w:t>
      </w:r>
      <w:r>
        <w:rPr>
          <w:rFonts w:ascii="Times New Roman" w:hAnsi="Times New Roman" w:cs="Times New Roman"/>
          <w:sz w:val="28"/>
          <w:szCs w:val="28"/>
        </w:rPr>
        <w:t xml:space="preserve">аналогичного содержания поступило также от </w:t>
      </w:r>
      <w:r w:rsidRPr="00C1795E">
        <w:rPr>
          <w:rFonts w:ascii="Times New Roman" w:hAnsi="Times New Roman" w:cs="Times New Roman"/>
          <w:sz w:val="28"/>
          <w:szCs w:val="28"/>
        </w:rPr>
        <w:t xml:space="preserve">индивидуального предпринимателя </w:t>
      </w:r>
      <w:proofErr w:type="spellStart"/>
      <w:r w:rsidRPr="00C1795E">
        <w:rPr>
          <w:rFonts w:ascii="Times New Roman" w:hAnsi="Times New Roman" w:cs="Times New Roman"/>
          <w:sz w:val="28"/>
          <w:szCs w:val="28"/>
        </w:rPr>
        <w:t>Тымко</w:t>
      </w:r>
      <w:proofErr w:type="spellEnd"/>
      <w:r w:rsidRPr="00C1795E">
        <w:rPr>
          <w:rFonts w:ascii="Times New Roman" w:hAnsi="Times New Roman" w:cs="Times New Roman"/>
          <w:sz w:val="28"/>
          <w:szCs w:val="28"/>
        </w:rPr>
        <w:t xml:space="preserve"> О.В. (от 30.10.2017 </w:t>
      </w:r>
      <w:proofErr w:type="spellStart"/>
      <w:r w:rsidRPr="00C1795E">
        <w:rPr>
          <w:rFonts w:ascii="Times New Roman" w:hAnsi="Times New Roman" w:cs="Times New Roman"/>
          <w:sz w:val="28"/>
          <w:szCs w:val="28"/>
        </w:rPr>
        <w:t>вх</w:t>
      </w:r>
      <w:proofErr w:type="spellEnd"/>
      <w:r w:rsidRPr="00C1795E">
        <w:rPr>
          <w:rFonts w:ascii="Times New Roman" w:hAnsi="Times New Roman" w:cs="Times New Roman"/>
          <w:sz w:val="28"/>
          <w:szCs w:val="28"/>
        </w:rPr>
        <w:t>. № 8283)</w:t>
      </w:r>
      <w:r>
        <w:rPr>
          <w:rFonts w:ascii="Times New Roman" w:hAnsi="Times New Roman" w:cs="Times New Roman"/>
          <w:sz w:val="28"/>
          <w:szCs w:val="28"/>
        </w:rPr>
        <w:t>.</w:t>
      </w:r>
    </w:p>
    <w:p w:rsidR="00B6284D" w:rsidRDefault="00B6284D" w:rsidP="00B6284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Рассмотрев документы, поступившие в адрес Хакасского УФАС России, антимонопольный орган пришел к следующим выводам.</w:t>
      </w:r>
    </w:p>
    <w:p w:rsidR="00B6284D" w:rsidRP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ab/>
        <w:t xml:space="preserve">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w:t>
      </w:r>
      <w:r w:rsidRPr="00B6284D">
        <w:rPr>
          <w:rFonts w:ascii="Times New Roman" w:hAnsi="Times New Roman" w:cs="Times New Roman"/>
          <w:sz w:val="28"/>
          <w:szCs w:val="28"/>
        </w:rPr>
        <w:lastRenderedPageBreak/>
        <w:t>Федерации и о внесении изменений в отдельные законодательные акты Российской Федерации» определен порядок проведения открытого конкурса (далее Закон № 220-ФЗ).</w:t>
      </w:r>
    </w:p>
    <w:p w:rsidR="00B6284D" w:rsidRP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В соответствии с п. 3 ч. 3 ст. 24 Закона № 220-ФЗ оценка и сопоставление заявок на участие в открытом конкурсе осуществляются по следующим критериям, в том числе по влияющим на качество перевозок характеристикам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B6284D" w:rsidRP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В целях создания условий для обеспечения устойчивого функционирования рынка транспортных услуг и организации транспортного обслуживания населения в границах г. Абакана, принято Решение Абаканского городского Совета депутатов от 22.12.2015 г. № 296 «Об организации перевозок пассажиров, осуществляемых городским транспортом общего пользования по маршрутам регулярных перевозок на территории города Абакана».</w:t>
      </w:r>
    </w:p>
    <w:p w:rsid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ab/>
        <w:t xml:space="preserve">В пункте 1.3. приложения к Порядку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(утв. Решением Совета депутатов города Абакана от 22.12.2015 № 296) установлен критерий </w:t>
      </w:r>
      <w:r w:rsidRPr="00B6284D">
        <w:rPr>
          <w:rFonts w:ascii="Times New Roman" w:hAnsi="Times New Roman" w:cs="Times New Roman"/>
          <w:sz w:val="28"/>
          <w:szCs w:val="28"/>
        </w:rPr>
        <w:lastRenderedPageBreak/>
        <w:t>оценки заявки участника «Наличие низкого пола либо оборудования для перевозок пассажиров с ограниченными возможностями передвижения и (или) пассажиров с детскими колясками» – +5.</w:t>
      </w:r>
    </w:p>
    <w:p w:rsidR="00B6284D" w:rsidRP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ab/>
        <w:t>Поскольку в Законе № 220-ФЗ такой критерий оценки заявки участника как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сформулирован в виде нескольких составляющих через запятую, оценку по данному критерию надо давать в совокупности, то есть при наличии у участника и кондиционера, и низкого пола, и оборудования для перевозок пассажиров с ограниченными возможностями передвижения, пассажиров с детскими колясками начислять соответствующий балл. При отсутствии хотя бы одной составляющей присваивать 0 баллов.</w:t>
      </w:r>
    </w:p>
    <w:p w:rsidR="00B6284D" w:rsidRP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ab/>
        <w:t>Иное понимание будет создавать дискриминационные условия: участнику, обладающему только одной качественной характеристикой, и участнику, обладающему всеми характеристиками, будет присвоено одинаковое количество баллов (в нашем случае + 5), что ставит хозяйствующего субъекта, обладающему только одной качественной характеристикой, в неравное положение по сравнению с другим хозяйствующим субъектом, обладающему всеми характеристиками, понесшим большие затраты на приобретение и оборудование транспортного средства.</w:t>
      </w:r>
    </w:p>
    <w:p w:rsidR="00B6284D" w:rsidRDefault="00B6284D" w:rsidP="00B6284D">
      <w:pPr>
        <w:pStyle w:val="ConsPlusNormal"/>
        <w:spacing w:line="276" w:lineRule="auto"/>
        <w:ind w:firstLine="540"/>
        <w:jc w:val="both"/>
        <w:rPr>
          <w:rFonts w:ascii="Times New Roman" w:hAnsi="Times New Roman" w:cs="Times New Roman"/>
          <w:sz w:val="28"/>
          <w:szCs w:val="28"/>
        </w:rPr>
      </w:pPr>
      <w:r w:rsidRPr="00B6284D">
        <w:rPr>
          <w:rFonts w:ascii="Times New Roman" w:hAnsi="Times New Roman" w:cs="Times New Roman"/>
          <w:sz w:val="28"/>
          <w:szCs w:val="28"/>
        </w:rPr>
        <w:t xml:space="preserve">Кроме того, в содержании критерия, сформулированного в Решении № 296, исключена такая составляющая, предусмотренная федеральным </w:t>
      </w:r>
      <w:r w:rsidRPr="00B6284D">
        <w:rPr>
          <w:rFonts w:ascii="Times New Roman" w:hAnsi="Times New Roman" w:cs="Times New Roman"/>
          <w:sz w:val="28"/>
          <w:szCs w:val="28"/>
        </w:rPr>
        <w:lastRenderedPageBreak/>
        <w:t>законодательством, как наличие кондиционера, а также ограничен перечень иных критериев, влияющих на качество перевозок.</w:t>
      </w:r>
    </w:p>
    <w:p w:rsidR="00B6284D" w:rsidRPr="00B6284D" w:rsidRDefault="00B6284D" w:rsidP="00B6284D">
      <w:pPr>
        <w:suppressAutoHyphens/>
        <w:autoSpaceDE w:val="0"/>
        <w:autoSpaceDN w:val="0"/>
        <w:adjustRightInd w:val="0"/>
        <w:spacing w:after="0" w:line="276"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В</w:t>
      </w:r>
      <w:r w:rsidRPr="00B6284D">
        <w:rPr>
          <w:rFonts w:ascii="Times New Roman" w:eastAsia="Times New Roman" w:hAnsi="Times New Roman" w:cs="Times New Roman"/>
          <w:sz w:val="28"/>
          <w:szCs w:val="28"/>
          <w:lang w:eastAsia="ru-RU"/>
        </w:rPr>
        <w:t xml:space="preserve"> связи с наличием в действиях Совета депутатов </w:t>
      </w:r>
      <w:r w:rsidRPr="00B6284D">
        <w:rPr>
          <w:rFonts w:ascii="Times New Roman" w:eastAsia="Times New Roman" w:hAnsi="Times New Roman" w:cs="Times New Roman"/>
          <w:sz w:val="28"/>
          <w:szCs w:val="28"/>
          <w:lang w:eastAsia="ar-SA"/>
        </w:rPr>
        <w:t xml:space="preserve">города Абакана </w:t>
      </w:r>
      <w:r w:rsidRPr="00B6284D">
        <w:rPr>
          <w:rFonts w:ascii="Times New Roman" w:eastAsia="Times New Roman" w:hAnsi="Times New Roman" w:cs="Times New Roman"/>
          <w:sz w:val="28"/>
          <w:szCs w:val="28"/>
          <w:lang w:eastAsia="ru-RU"/>
        </w:rPr>
        <w:t xml:space="preserve">признаков нарушения антимонопольного законодательства, предусмотренного пунктом 8 части 1 статьи 15 Федерального закона от 26.07.2006 № 135-ФЗ «О защите конкуренции», Хакасское УФАС России </w:t>
      </w:r>
      <w:r>
        <w:rPr>
          <w:rFonts w:ascii="Times New Roman" w:eastAsia="Times New Roman" w:hAnsi="Times New Roman" w:cs="Times New Roman"/>
          <w:sz w:val="28"/>
          <w:szCs w:val="28"/>
          <w:lang w:eastAsia="ru-RU"/>
        </w:rPr>
        <w:t>выдало предупреждение</w:t>
      </w:r>
      <w:r w:rsidRPr="00B6284D">
        <w:rPr>
          <w:rFonts w:ascii="Times New Roman" w:eastAsia="Times New Roman" w:hAnsi="Times New Roman" w:cs="Times New Roman"/>
          <w:sz w:val="28"/>
          <w:szCs w:val="28"/>
          <w:lang w:eastAsia="ru-RU"/>
        </w:rPr>
        <w:t xml:space="preserve"> о необходимости прекращения действий, содержащих признаки нарушения части 1 статьи 15 Федерального закона от 26.07.2006 № </w:t>
      </w:r>
      <w:r>
        <w:rPr>
          <w:rFonts w:ascii="Times New Roman" w:eastAsia="Times New Roman" w:hAnsi="Times New Roman" w:cs="Times New Roman"/>
          <w:sz w:val="28"/>
          <w:szCs w:val="28"/>
          <w:lang w:eastAsia="ru-RU"/>
        </w:rPr>
        <w:t xml:space="preserve">135-ФЗ «О защите конкуренции», </w:t>
      </w:r>
      <w:r w:rsidRPr="00B6284D">
        <w:rPr>
          <w:rFonts w:ascii="Times New Roman" w:eastAsia="Times New Roman" w:hAnsi="Times New Roman" w:cs="Times New Roman"/>
          <w:sz w:val="28"/>
          <w:szCs w:val="28"/>
          <w:lang w:eastAsia="ru-RU"/>
        </w:rPr>
        <w:t>для чего</w:t>
      </w:r>
      <w:r>
        <w:rPr>
          <w:rFonts w:ascii="Times New Roman" w:eastAsia="Times New Roman" w:hAnsi="Times New Roman" w:cs="Times New Roman"/>
          <w:sz w:val="28"/>
          <w:szCs w:val="28"/>
          <w:lang w:eastAsia="ru-RU"/>
        </w:rPr>
        <w:t xml:space="preserve"> было необходимо п</w:t>
      </w:r>
      <w:r w:rsidRPr="00B6284D">
        <w:rPr>
          <w:rFonts w:ascii="Times New Roman" w:eastAsiaTheme="minorEastAsia" w:hAnsi="Times New Roman" w:cs="Times New Roman"/>
          <w:sz w:val="28"/>
          <w:szCs w:val="28"/>
          <w:lang w:eastAsia="ru-RU"/>
        </w:rPr>
        <w:t>ривести Решение Совета депутатов г. Абакана от 22.12.2015 № 296 «Об организации перевозок пассажиров, осуществляемых городским транспортом общего пользования по маршрутам регулярных перевозок на территории города Абакана» в указанной части в соответствие с Законом № 220-ФЗ и Законом о защите конкуренции.</w:t>
      </w:r>
    </w:p>
    <w:p w:rsidR="00B6284D" w:rsidRDefault="00B6284D"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Действия в соответствии с настоящим предупреждением необходимо совершить в срок до 25 декабря 2017 года.</w:t>
      </w:r>
    </w:p>
    <w:p w:rsidR="00B6284D" w:rsidRDefault="00B6284D"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p>
    <w:p w:rsidR="00B6284D" w:rsidRPr="00B6284D" w:rsidRDefault="00B6284D" w:rsidP="00B6284D">
      <w:pPr>
        <w:pStyle w:val="a4"/>
        <w:numPr>
          <w:ilvl w:val="0"/>
          <w:numId w:val="12"/>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ar-SA"/>
        </w:rPr>
      </w:pPr>
      <w:r w:rsidRPr="00B6284D">
        <w:rPr>
          <w:rFonts w:ascii="Times New Roman" w:eastAsia="Times New Roman" w:hAnsi="Times New Roman" w:cs="Times New Roman"/>
          <w:sz w:val="28"/>
          <w:szCs w:val="28"/>
          <w:lang w:eastAsia="ar-SA"/>
        </w:rPr>
        <w:t>В Управление Федеральной антимонопольной службы по Республике Хакасия поступили материалы Прокуратуры Республики Хакасия от 23.10.2017 года (входящий от 26.10.2017 года № 8101) о незаконных действиях Министерства здравоохранения Республики Хакасия при проведении закупок у единственного поставщика на оказание ло</w:t>
      </w:r>
      <w:r w:rsidRPr="00B6284D">
        <w:rPr>
          <w:rFonts w:ascii="Times New Roman" w:eastAsia="Times New Roman" w:hAnsi="Times New Roman" w:cs="Times New Roman"/>
          <w:sz w:val="28"/>
          <w:szCs w:val="28"/>
          <w:lang w:eastAsia="ar-SA"/>
        </w:rPr>
        <w:lastRenderedPageBreak/>
        <w:t>гистических услуг, связанных с реализацией программы льготного лекарственного обеспечения. Прокуратура Республики Хакасия полагает, что заключенные договоры имеют признаки нарушения антимонопольного законодательства.</w:t>
      </w:r>
    </w:p>
    <w:p w:rsidR="00B6284D" w:rsidRDefault="00B6284D"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sidRPr="00B6284D">
        <w:rPr>
          <w:rFonts w:ascii="Times New Roman" w:eastAsia="Times New Roman" w:hAnsi="Times New Roman" w:cs="Times New Roman"/>
          <w:bCs/>
          <w:sz w:val="28"/>
          <w:szCs w:val="28"/>
          <w:lang w:eastAsia="ru-RU"/>
        </w:rPr>
        <w:t>В связи с тем, что срок спорных договоров истек, выдать предупреждение Министерству здравоохранения Республики Хакасия не представляется возможным.</w:t>
      </w:r>
    </w:p>
    <w:p w:rsidR="00B6284D" w:rsidRPr="00B6284D" w:rsidRDefault="00B6284D"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sidRPr="00B6284D">
        <w:rPr>
          <w:rFonts w:ascii="Times New Roman" w:eastAsia="Times New Roman" w:hAnsi="Times New Roman" w:cs="Times New Roman"/>
          <w:bCs/>
          <w:sz w:val="28"/>
          <w:szCs w:val="28"/>
          <w:lang w:eastAsia="ru-RU"/>
        </w:rPr>
        <w:t xml:space="preserve">Вместе с тем, действия Правительства Республики Хакасия по установлению безальтернативного порядка выполнения работ по хранению, распределению и отпуску лекарственных препаратов, биологических активных добавок, наркотических средств и психотропных средств и их </w:t>
      </w:r>
      <w:proofErr w:type="spellStart"/>
      <w:r w:rsidRPr="00B6284D">
        <w:rPr>
          <w:rFonts w:ascii="Times New Roman" w:eastAsia="Times New Roman" w:hAnsi="Times New Roman" w:cs="Times New Roman"/>
          <w:bCs/>
          <w:sz w:val="28"/>
          <w:szCs w:val="28"/>
          <w:lang w:eastAsia="ru-RU"/>
        </w:rPr>
        <w:t>прекурсоров</w:t>
      </w:r>
      <w:proofErr w:type="spellEnd"/>
      <w:r w:rsidRPr="00B6284D">
        <w:rPr>
          <w:rFonts w:ascii="Times New Roman" w:eastAsia="Times New Roman" w:hAnsi="Times New Roman" w:cs="Times New Roman"/>
          <w:bCs/>
          <w:sz w:val="28"/>
          <w:szCs w:val="28"/>
          <w:lang w:eastAsia="ru-RU"/>
        </w:rPr>
        <w:t xml:space="preserve"> и медицинских изделий, в том числе для нужд резерва лекарственных средств для медицинского применения и медицинских изделий без проведения торгов, выразившиеся в принятии Постановления Правительства Республики Хакасия от 09.12.2015 № 653 «О реорганизации ГУП РХ «</w:t>
      </w:r>
      <w:proofErr w:type="spellStart"/>
      <w:r w:rsidRPr="00B6284D">
        <w:rPr>
          <w:rFonts w:ascii="Times New Roman" w:eastAsia="Times New Roman" w:hAnsi="Times New Roman" w:cs="Times New Roman"/>
          <w:bCs/>
          <w:sz w:val="28"/>
          <w:szCs w:val="28"/>
          <w:lang w:eastAsia="ru-RU"/>
        </w:rPr>
        <w:t>Ресфармация</w:t>
      </w:r>
      <w:proofErr w:type="spellEnd"/>
      <w:r w:rsidRPr="00B6284D">
        <w:rPr>
          <w:rFonts w:ascii="Times New Roman" w:eastAsia="Times New Roman" w:hAnsi="Times New Roman" w:cs="Times New Roman"/>
          <w:bCs/>
          <w:sz w:val="28"/>
          <w:szCs w:val="28"/>
          <w:lang w:eastAsia="ru-RU"/>
        </w:rPr>
        <w:t>», а также действия Минздрава Хакасии по утверждению государственных заданий для ГБУ РХ «</w:t>
      </w:r>
      <w:proofErr w:type="spellStart"/>
      <w:r w:rsidRPr="00B6284D">
        <w:rPr>
          <w:rFonts w:ascii="Times New Roman" w:eastAsia="Times New Roman" w:hAnsi="Times New Roman" w:cs="Times New Roman"/>
          <w:bCs/>
          <w:sz w:val="28"/>
          <w:szCs w:val="28"/>
          <w:lang w:eastAsia="ru-RU"/>
        </w:rPr>
        <w:t>Ресфармация</w:t>
      </w:r>
      <w:proofErr w:type="spellEnd"/>
      <w:r w:rsidRPr="00B6284D">
        <w:rPr>
          <w:rFonts w:ascii="Times New Roman" w:eastAsia="Times New Roman" w:hAnsi="Times New Roman" w:cs="Times New Roman"/>
          <w:bCs/>
          <w:sz w:val="28"/>
          <w:szCs w:val="28"/>
          <w:lang w:eastAsia="ru-RU"/>
        </w:rPr>
        <w:t>» на 2016, 2017, плановый период 2018 и 2019 годов, заключению соглашений о порядке и условиях предоставления субсидии на возмещение нормативных затрат, связанных с оказанием в соответствии с государственным заданием государственных услуг (выполнением работ) создают необоснованные преимущества при осуществлении хозяйствен</w:t>
      </w:r>
      <w:r w:rsidRPr="00B6284D">
        <w:rPr>
          <w:rFonts w:ascii="Times New Roman" w:eastAsia="Times New Roman" w:hAnsi="Times New Roman" w:cs="Times New Roman"/>
          <w:bCs/>
          <w:sz w:val="28"/>
          <w:szCs w:val="28"/>
          <w:lang w:eastAsia="ru-RU"/>
        </w:rPr>
        <w:lastRenderedPageBreak/>
        <w:t>ной деятельности ГБУ РХ «</w:t>
      </w:r>
      <w:proofErr w:type="spellStart"/>
      <w:r w:rsidRPr="00B6284D">
        <w:rPr>
          <w:rFonts w:ascii="Times New Roman" w:eastAsia="Times New Roman" w:hAnsi="Times New Roman" w:cs="Times New Roman"/>
          <w:bCs/>
          <w:sz w:val="28"/>
          <w:szCs w:val="28"/>
          <w:lang w:eastAsia="ru-RU"/>
        </w:rPr>
        <w:t>Ресфармация</w:t>
      </w:r>
      <w:proofErr w:type="spellEnd"/>
      <w:r w:rsidRPr="00B6284D">
        <w:rPr>
          <w:rFonts w:ascii="Times New Roman" w:eastAsia="Times New Roman" w:hAnsi="Times New Roman" w:cs="Times New Roman"/>
          <w:bCs/>
          <w:sz w:val="28"/>
          <w:szCs w:val="28"/>
          <w:lang w:eastAsia="ru-RU"/>
        </w:rPr>
        <w:t>» и могут привести к ограничению конкуренции на рассматриваемом товарном рынке, что нарушает пункт 8 части 1 статьи 15 Закона о защите конкуренции.</w:t>
      </w:r>
    </w:p>
    <w:p w:rsidR="00B6284D" w:rsidRDefault="00B6284D"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sidRPr="00B6284D">
        <w:rPr>
          <w:rFonts w:ascii="Times New Roman" w:eastAsia="Times New Roman" w:hAnsi="Times New Roman" w:cs="Times New Roman"/>
          <w:bCs/>
          <w:sz w:val="28"/>
          <w:szCs w:val="28"/>
          <w:lang w:eastAsia="ru-RU"/>
        </w:rPr>
        <w:t>В связи с чем, Хакасским УФАС России Правительству Республики Хакасия, Министерству здравоохранения Республики Хакасия выдано предупреждение о необходимости прекращения действий, содержащих признаки нарушения пункта 8 части 1 статьи 15 Закона о защите конкуренции.</w:t>
      </w:r>
    </w:p>
    <w:p w:rsidR="00B6284D" w:rsidRDefault="00B6284D"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Срок выполнения предупреждения – 15.01.2018 года.</w:t>
      </w:r>
    </w:p>
    <w:p w:rsidR="00C43335" w:rsidRDefault="00C43335" w:rsidP="00B6284D">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p>
    <w:p w:rsidR="00C43335" w:rsidRPr="00C43335" w:rsidRDefault="00C43335" w:rsidP="00C43335">
      <w:pPr>
        <w:pStyle w:val="a4"/>
        <w:numPr>
          <w:ilvl w:val="0"/>
          <w:numId w:val="12"/>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ar-SA"/>
        </w:rPr>
      </w:pPr>
      <w:r w:rsidRPr="00C43335">
        <w:rPr>
          <w:rFonts w:ascii="Times New Roman" w:eastAsia="Times New Roman" w:hAnsi="Times New Roman" w:cs="Times New Roman"/>
          <w:sz w:val="28"/>
          <w:szCs w:val="28"/>
          <w:lang w:eastAsia="ar-SA"/>
        </w:rPr>
        <w:t>Управлением Федеральной антимонопольно</w:t>
      </w:r>
      <w:r>
        <w:rPr>
          <w:rFonts w:ascii="Times New Roman" w:eastAsia="Times New Roman" w:hAnsi="Times New Roman" w:cs="Times New Roman"/>
          <w:sz w:val="28"/>
          <w:szCs w:val="28"/>
          <w:lang w:eastAsia="ar-SA"/>
        </w:rPr>
        <w:t xml:space="preserve">й службы по Республике Хакасия </w:t>
      </w:r>
      <w:r w:rsidRPr="00C43335">
        <w:rPr>
          <w:rFonts w:ascii="Times New Roman" w:eastAsia="Times New Roman" w:hAnsi="Times New Roman" w:cs="Times New Roman"/>
          <w:sz w:val="28"/>
          <w:szCs w:val="28"/>
          <w:lang w:eastAsia="ar-SA"/>
        </w:rPr>
        <w:t xml:space="preserve">проводился мониторинг актов, принятых органами местного самоуправления, на предмет наличия/отсутствия нарушений антимонопольного законодательства. </w:t>
      </w:r>
    </w:p>
    <w:p w:rsidR="00C43335" w:rsidRDefault="00C43335" w:rsidP="00C43335">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E904DC">
        <w:rPr>
          <w:rFonts w:ascii="Times New Roman" w:eastAsia="Times New Roman" w:hAnsi="Times New Roman" w:cs="Times New Roman"/>
          <w:sz w:val="28"/>
          <w:szCs w:val="28"/>
          <w:lang w:eastAsia="ar-SA"/>
        </w:rPr>
        <w:t>Решение</w:t>
      </w:r>
      <w:r>
        <w:rPr>
          <w:rFonts w:ascii="Times New Roman" w:eastAsia="Times New Roman" w:hAnsi="Times New Roman" w:cs="Times New Roman"/>
          <w:sz w:val="28"/>
          <w:szCs w:val="28"/>
          <w:lang w:eastAsia="ar-SA"/>
        </w:rPr>
        <w:t xml:space="preserve">м </w:t>
      </w:r>
      <w:r w:rsidRPr="00E904DC">
        <w:rPr>
          <w:rFonts w:ascii="Times New Roman" w:eastAsia="Times New Roman" w:hAnsi="Times New Roman" w:cs="Times New Roman"/>
          <w:sz w:val="28"/>
          <w:szCs w:val="28"/>
          <w:lang w:eastAsia="ar-SA"/>
        </w:rPr>
        <w:t>Совета депутатов г. Абакана от 22.12.2015 № 296 «Об организации перевозок пассажиров, осуществляемых городским транспортом общего пользования по маршрутам регулярных перевозок на территории города Абакана» (</w:t>
      </w:r>
      <w:r>
        <w:rPr>
          <w:rFonts w:ascii="Times New Roman" w:eastAsia="Times New Roman" w:hAnsi="Times New Roman" w:cs="Times New Roman"/>
          <w:sz w:val="28"/>
          <w:szCs w:val="28"/>
          <w:lang w:eastAsia="ar-SA"/>
        </w:rPr>
        <w:t>далее – Решение № 296) утверждены Положение</w:t>
      </w:r>
      <w:r w:rsidRPr="00E904DC">
        <w:rPr>
          <w:rFonts w:ascii="Times New Roman" w:eastAsia="Times New Roman" w:hAnsi="Times New Roman" w:cs="Times New Roman"/>
          <w:sz w:val="28"/>
          <w:szCs w:val="28"/>
          <w:lang w:eastAsia="ar-SA"/>
        </w:rPr>
        <w:t xml:space="preserve"> об организации перевозок пассажиров, осуществляемых городским транспортом общего пользования по маршрутам регулярных перевозок на территории города Абакана</w:t>
      </w:r>
      <w:r>
        <w:rPr>
          <w:rFonts w:ascii="Times New Roman" w:eastAsia="Times New Roman" w:hAnsi="Times New Roman" w:cs="Times New Roman"/>
          <w:sz w:val="28"/>
          <w:szCs w:val="28"/>
          <w:lang w:eastAsia="ar-SA"/>
        </w:rPr>
        <w:t xml:space="preserve"> и Порядок</w:t>
      </w:r>
      <w:r w:rsidRPr="00E904DC">
        <w:rPr>
          <w:rFonts w:ascii="Times New Roman" w:eastAsia="Times New Roman" w:hAnsi="Times New Roman" w:cs="Times New Roman"/>
          <w:sz w:val="28"/>
          <w:szCs w:val="28"/>
          <w:lang w:eastAsia="ar-SA"/>
        </w:rPr>
        <w:t xml:space="preserve">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w:t>
      </w:r>
      <w:r>
        <w:rPr>
          <w:rFonts w:ascii="Times New Roman" w:eastAsia="Times New Roman" w:hAnsi="Times New Roman" w:cs="Times New Roman"/>
          <w:sz w:val="28"/>
          <w:szCs w:val="28"/>
          <w:lang w:eastAsia="ar-SA"/>
        </w:rPr>
        <w:t xml:space="preserve"> по нерегулируемым тарифам.</w:t>
      </w:r>
    </w:p>
    <w:p w:rsidR="00C43335" w:rsidRPr="00C43335" w:rsidRDefault="00C43335" w:rsidP="00C43335">
      <w:pPr>
        <w:autoSpaceDE w:val="0"/>
        <w:autoSpaceDN w:val="0"/>
        <w:adjustRightInd w:val="0"/>
        <w:spacing w:after="0" w:line="276" w:lineRule="auto"/>
        <w:ind w:firstLine="540"/>
        <w:jc w:val="both"/>
        <w:rPr>
          <w:rFonts w:ascii="Times New Roman" w:eastAsia="Times New Roman" w:hAnsi="Times New Roman" w:cs="Times New Roman"/>
          <w:sz w:val="28"/>
          <w:szCs w:val="28"/>
          <w:lang w:eastAsia="ar-SA"/>
        </w:rPr>
      </w:pPr>
      <w:r w:rsidRPr="00C43335">
        <w:rPr>
          <w:rFonts w:ascii="Times New Roman" w:eastAsia="Times New Roman" w:hAnsi="Times New Roman" w:cs="Times New Roman"/>
          <w:sz w:val="28"/>
          <w:szCs w:val="28"/>
          <w:lang w:eastAsia="ar-SA"/>
        </w:rPr>
        <w:lastRenderedPageBreak/>
        <w:tab/>
        <w:t>В пункте 4 приложения к Порядку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(утв. Решением Совета депутатов города Абакана от 22.12.2015 № 296) установлен критерий оценки и сопоставления заявок участников конкурса – количество дорожно-транспортных происшествий в расчете на среднее количество транспортных средств (ДТП/среднее количество ТС) (для участников договора простого товарищества количество баллов определяется как среднее арифметическое баллов всех участников договора простого товарищества)</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C43335" w:rsidRPr="00C43335" w:rsidTr="005115B5">
        <w:tc>
          <w:tcPr>
            <w:tcW w:w="7087"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outlineLvl w:val="0"/>
              <w:rPr>
                <w:rFonts w:ascii="Times New Roman" w:hAnsi="Times New Roman" w:cs="Times New Roman"/>
                <w:sz w:val="24"/>
                <w:szCs w:val="24"/>
              </w:rPr>
            </w:pPr>
            <w:r w:rsidRPr="00C43335">
              <w:rPr>
                <w:rFonts w:ascii="Times New Roman" w:hAnsi="Times New Roman" w:cs="Times New Roman"/>
                <w:sz w:val="24"/>
                <w:szCs w:val="24"/>
              </w:rPr>
              <w:t>Наименование и содержание критерия</w:t>
            </w:r>
          </w:p>
        </w:tc>
        <w:tc>
          <w:tcPr>
            <w:tcW w:w="1984"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Количество баллов: "+" (баллы складываются), "-" (баллы вычитаются)</w:t>
            </w:r>
          </w:p>
        </w:tc>
      </w:tr>
      <w:tr w:rsidR="00C43335" w:rsidRPr="00C43335" w:rsidTr="005115B5">
        <w:tc>
          <w:tcPr>
            <w:tcW w:w="7087"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1/20 (и большее среднее количество ТС)</w:t>
            </w:r>
          </w:p>
        </w:tc>
        <w:tc>
          <w:tcPr>
            <w:tcW w:w="1984"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-1</w:t>
            </w:r>
          </w:p>
        </w:tc>
      </w:tr>
      <w:tr w:rsidR="00C43335" w:rsidRPr="00C43335" w:rsidTr="005115B5">
        <w:tc>
          <w:tcPr>
            <w:tcW w:w="7087"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1/15</w:t>
            </w:r>
          </w:p>
        </w:tc>
        <w:tc>
          <w:tcPr>
            <w:tcW w:w="1984"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-3</w:t>
            </w:r>
          </w:p>
        </w:tc>
      </w:tr>
      <w:tr w:rsidR="00C43335" w:rsidRPr="00C43335" w:rsidTr="005115B5">
        <w:tc>
          <w:tcPr>
            <w:tcW w:w="7087"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1/10</w:t>
            </w:r>
          </w:p>
        </w:tc>
        <w:tc>
          <w:tcPr>
            <w:tcW w:w="1984"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-5</w:t>
            </w:r>
          </w:p>
        </w:tc>
      </w:tr>
      <w:tr w:rsidR="00C43335" w:rsidRPr="00C43335" w:rsidTr="005115B5">
        <w:tc>
          <w:tcPr>
            <w:tcW w:w="7087"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-7</w:t>
            </w:r>
          </w:p>
        </w:tc>
      </w:tr>
      <w:tr w:rsidR="00C43335" w:rsidRPr="00C43335" w:rsidTr="005115B5">
        <w:tc>
          <w:tcPr>
            <w:tcW w:w="7087"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C43335" w:rsidRPr="00C43335" w:rsidRDefault="00C43335" w:rsidP="00C43335">
            <w:pPr>
              <w:autoSpaceDE w:val="0"/>
              <w:autoSpaceDN w:val="0"/>
              <w:adjustRightInd w:val="0"/>
              <w:spacing w:after="0" w:line="240" w:lineRule="auto"/>
              <w:rPr>
                <w:rFonts w:ascii="Times New Roman" w:hAnsi="Times New Roman" w:cs="Times New Roman"/>
                <w:sz w:val="24"/>
                <w:szCs w:val="24"/>
              </w:rPr>
            </w:pPr>
            <w:r w:rsidRPr="00C43335">
              <w:rPr>
                <w:rFonts w:ascii="Times New Roman" w:hAnsi="Times New Roman" w:cs="Times New Roman"/>
                <w:sz w:val="24"/>
                <w:szCs w:val="24"/>
              </w:rPr>
              <w:t>-9</w:t>
            </w:r>
          </w:p>
        </w:tc>
      </w:tr>
    </w:tbl>
    <w:p w:rsidR="00C43335" w:rsidRDefault="00C43335" w:rsidP="00C43335">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r w:rsidRPr="00C43335">
        <w:rPr>
          <w:rFonts w:ascii="Times New Roman" w:eastAsia="Times New Roman" w:hAnsi="Times New Roman" w:cs="Times New Roman"/>
          <w:bCs/>
          <w:sz w:val="28"/>
          <w:szCs w:val="28"/>
          <w:lang w:eastAsia="ru-RU"/>
        </w:rPr>
        <w:t xml:space="preserve">Предложенная Советом депутатов г. Абакана шкала для оценки </w:t>
      </w:r>
      <w:proofErr w:type="spellStart"/>
      <w:r w:rsidRPr="00C43335">
        <w:rPr>
          <w:rFonts w:ascii="Times New Roman" w:eastAsia="Times New Roman" w:hAnsi="Times New Roman" w:cs="Times New Roman"/>
          <w:bCs/>
          <w:sz w:val="28"/>
          <w:szCs w:val="28"/>
          <w:lang w:eastAsia="ru-RU"/>
        </w:rPr>
        <w:t>вышеобозначенного</w:t>
      </w:r>
      <w:proofErr w:type="spellEnd"/>
      <w:r w:rsidRPr="00C43335">
        <w:rPr>
          <w:rFonts w:ascii="Times New Roman" w:eastAsia="Times New Roman" w:hAnsi="Times New Roman" w:cs="Times New Roman"/>
          <w:bCs/>
          <w:sz w:val="28"/>
          <w:szCs w:val="28"/>
          <w:lang w:eastAsia="ru-RU"/>
        </w:rPr>
        <w:t xml:space="preserve"> критерия может привести к ограничению конкуренции, поскольку хозяйствующим субъектам, имеющим в пользовании большее количество транспортных средств при прочих равных условиях будет предоставлено преимущественное положение по сравнению </w:t>
      </w:r>
      <w:r w:rsidRPr="00C43335">
        <w:rPr>
          <w:rFonts w:ascii="Times New Roman" w:eastAsia="Times New Roman" w:hAnsi="Times New Roman" w:cs="Times New Roman"/>
          <w:bCs/>
          <w:sz w:val="28"/>
          <w:szCs w:val="28"/>
          <w:lang w:eastAsia="ru-RU"/>
        </w:rPr>
        <w:lastRenderedPageBreak/>
        <w:t>с другими хозяйствующими субъектами, имеющими в пользовании меньшее количество транспортных средств.</w:t>
      </w:r>
    </w:p>
    <w:p w:rsidR="00C43335" w:rsidRPr="00C43335" w:rsidRDefault="00C43335" w:rsidP="00C43335">
      <w:pPr>
        <w:spacing w:after="0" w:line="276" w:lineRule="auto"/>
        <w:ind w:firstLine="547"/>
        <w:jc w:val="both"/>
        <w:rPr>
          <w:rFonts w:ascii="Times New Roman" w:eastAsia="Times New Roman" w:hAnsi="Times New Roman" w:cs="Times New Roman"/>
          <w:sz w:val="28"/>
          <w:szCs w:val="28"/>
          <w:lang w:eastAsia="ru-RU"/>
        </w:rPr>
      </w:pPr>
      <w:r w:rsidRPr="00C43335">
        <w:rPr>
          <w:rFonts w:ascii="Times New Roman" w:eastAsia="Times New Roman" w:hAnsi="Times New Roman" w:cs="Times New Roman"/>
          <w:sz w:val="28"/>
          <w:szCs w:val="28"/>
          <w:lang w:eastAsia="ru-RU"/>
        </w:rPr>
        <w:t xml:space="preserve">Учитывая изложенное, в связи с наличием в действиях Совета депутатов города Абакана признаков нарушения антимонопольного законодательства, предусмотренного пунктом 8 части 1 статьи 15 Федерального закона от 26.07.2006 № 135-ФЗ «О защите конкуренции», Хакасское УФАС России </w:t>
      </w:r>
      <w:r>
        <w:rPr>
          <w:rFonts w:ascii="Times New Roman" w:eastAsia="Times New Roman" w:hAnsi="Times New Roman" w:cs="Times New Roman"/>
          <w:sz w:val="28"/>
          <w:szCs w:val="28"/>
          <w:lang w:eastAsia="ru-RU"/>
        </w:rPr>
        <w:t>выдало предупреждение</w:t>
      </w:r>
      <w:r w:rsidRPr="00C43335">
        <w:rPr>
          <w:rFonts w:ascii="Times New Roman" w:eastAsia="Times New Roman" w:hAnsi="Times New Roman" w:cs="Times New Roman"/>
          <w:sz w:val="28"/>
          <w:szCs w:val="28"/>
          <w:lang w:eastAsia="ru-RU"/>
        </w:rPr>
        <w:t xml:space="preserve"> о необходимости прекращения действий, содержащих признаки нарушения части 1 статьи 15 Федерального закона от 26.07.2006 № 135-ФЗ «О</w:t>
      </w:r>
      <w:r>
        <w:rPr>
          <w:rFonts w:ascii="Times New Roman" w:eastAsia="Times New Roman" w:hAnsi="Times New Roman" w:cs="Times New Roman"/>
          <w:sz w:val="28"/>
          <w:szCs w:val="28"/>
          <w:lang w:eastAsia="ru-RU"/>
        </w:rPr>
        <w:t xml:space="preserve"> защите конкуренции»,  для чего необходимо п</w:t>
      </w:r>
      <w:r w:rsidRPr="00C43335">
        <w:rPr>
          <w:rFonts w:ascii="Times New Roman" w:eastAsia="Times New Roman" w:hAnsi="Times New Roman" w:cs="Times New Roman"/>
          <w:sz w:val="28"/>
          <w:szCs w:val="28"/>
          <w:lang w:eastAsia="ru-RU"/>
        </w:rPr>
        <w:t xml:space="preserve">ривести положения Решения Совета депутатов г. Абакана от 22.12.2015 № 296 «Об организации перевозок пассажиров, осуществляемых городским транспортом общего пользования по маршрутам регулярных перевозок на территории города Абакана» в указанной части в соответствие с требованиями Закона о защите конкуренции. </w:t>
      </w:r>
    </w:p>
    <w:p w:rsidR="00C43335" w:rsidRPr="00C43335" w:rsidRDefault="00C43335" w:rsidP="00C43335">
      <w:pPr>
        <w:spacing w:after="0" w:line="276" w:lineRule="auto"/>
        <w:ind w:firstLine="547"/>
        <w:jc w:val="both"/>
        <w:rPr>
          <w:rFonts w:ascii="Times New Roman" w:eastAsia="Times New Roman" w:hAnsi="Times New Roman" w:cs="Times New Roman"/>
          <w:sz w:val="28"/>
          <w:szCs w:val="28"/>
          <w:lang w:eastAsia="ru-RU"/>
        </w:rPr>
      </w:pPr>
      <w:r w:rsidRPr="00C43335">
        <w:rPr>
          <w:rFonts w:ascii="Times New Roman" w:eastAsia="Times New Roman" w:hAnsi="Times New Roman" w:cs="Times New Roman"/>
          <w:sz w:val="28"/>
          <w:szCs w:val="28"/>
          <w:lang w:eastAsia="ru-RU"/>
        </w:rPr>
        <w:t>Действия в соответствии с настоящим предупреждением необходимо совершить в срок до 25 декабря 2017 года.</w:t>
      </w:r>
    </w:p>
    <w:p w:rsidR="00C43335" w:rsidRDefault="00C43335" w:rsidP="00C43335">
      <w:pPr>
        <w:pStyle w:val="a4"/>
        <w:autoSpaceDE w:val="0"/>
        <w:autoSpaceDN w:val="0"/>
        <w:spacing w:after="0" w:line="276" w:lineRule="auto"/>
        <w:ind w:left="0" w:firstLine="709"/>
        <w:jc w:val="both"/>
        <w:rPr>
          <w:rFonts w:ascii="Times New Roman" w:eastAsia="Times New Roman" w:hAnsi="Times New Roman" w:cs="Times New Roman"/>
          <w:bCs/>
          <w:sz w:val="28"/>
          <w:szCs w:val="28"/>
          <w:lang w:eastAsia="ru-RU"/>
        </w:rPr>
      </w:pPr>
    </w:p>
    <w:p w:rsidR="00C43335" w:rsidRDefault="00C43335" w:rsidP="00C43335">
      <w:pPr>
        <w:pStyle w:val="a4"/>
        <w:numPr>
          <w:ilvl w:val="0"/>
          <w:numId w:val="12"/>
        </w:numPr>
        <w:spacing w:after="0" w:line="276" w:lineRule="auto"/>
        <w:ind w:left="0" w:firstLine="709"/>
        <w:jc w:val="both"/>
        <w:rPr>
          <w:rFonts w:ascii="Times New Roman" w:eastAsia="Times New Roman" w:hAnsi="Times New Roman" w:cs="Times New Roman"/>
          <w:sz w:val="28"/>
          <w:szCs w:val="26"/>
          <w:lang w:eastAsia="ru-RU"/>
        </w:rPr>
      </w:pPr>
      <w:r w:rsidRPr="00C43335">
        <w:rPr>
          <w:rFonts w:ascii="Times New Roman" w:eastAsia="Times New Roman" w:hAnsi="Times New Roman" w:cs="Times New Roman"/>
          <w:sz w:val="28"/>
          <w:szCs w:val="26"/>
          <w:lang w:eastAsia="ru-RU"/>
        </w:rPr>
        <w:t xml:space="preserve">В производстве Управления Федеральной антимонопольной службы по Республике Хакасия находится заявление индивидуального предпринимателя </w:t>
      </w:r>
      <w:proofErr w:type="spellStart"/>
      <w:r w:rsidRPr="00C43335">
        <w:rPr>
          <w:rFonts w:ascii="Times New Roman" w:eastAsia="Times New Roman" w:hAnsi="Times New Roman" w:cs="Times New Roman"/>
          <w:sz w:val="28"/>
          <w:szCs w:val="26"/>
          <w:lang w:eastAsia="ru-RU"/>
        </w:rPr>
        <w:t>Левашкина</w:t>
      </w:r>
      <w:proofErr w:type="spellEnd"/>
      <w:r w:rsidRPr="00C43335">
        <w:rPr>
          <w:rFonts w:ascii="Times New Roman" w:eastAsia="Times New Roman" w:hAnsi="Times New Roman" w:cs="Times New Roman"/>
          <w:sz w:val="28"/>
          <w:szCs w:val="26"/>
          <w:lang w:eastAsia="ru-RU"/>
        </w:rPr>
        <w:t xml:space="preserve"> А.В. (от 13.11.2017 </w:t>
      </w:r>
      <w:proofErr w:type="spellStart"/>
      <w:r w:rsidRPr="00C43335">
        <w:rPr>
          <w:rFonts w:ascii="Times New Roman" w:eastAsia="Times New Roman" w:hAnsi="Times New Roman" w:cs="Times New Roman"/>
          <w:sz w:val="28"/>
          <w:szCs w:val="26"/>
          <w:lang w:eastAsia="ru-RU"/>
        </w:rPr>
        <w:t>вх</w:t>
      </w:r>
      <w:proofErr w:type="spellEnd"/>
      <w:r w:rsidRPr="00C43335">
        <w:rPr>
          <w:rFonts w:ascii="Times New Roman" w:eastAsia="Times New Roman" w:hAnsi="Times New Roman" w:cs="Times New Roman"/>
          <w:sz w:val="28"/>
          <w:szCs w:val="26"/>
          <w:lang w:eastAsia="ru-RU"/>
        </w:rPr>
        <w:t xml:space="preserve">. № 8503) на бездействие Администрации г.  Абакана по </w:t>
      </w:r>
      <w:proofErr w:type="spellStart"/>
      <w:r w:rsidRPr="00C43335">
        <w:rPr>
          <w:rFonts w:ascii="Times New Roman" w:eastAsia="Times New Roman" w:hAnsi="Times New Roman" w:cs="Times New Roman"/>
          <w:sz w:val="28"/>
          <w:szCs w:val="26"/>
          <w:lang w:eastAsia="ru-RU"/>
        </w:rPr>
        <w:t>непроведению</w:t>
      </w:r>
      <w:proofErr w:type="spellEnd"/>
      <w:r w:rsidRPr="00C43335">
        <w:rPr>
          <w:rFonts w:ascii="Times New Roman" w:eastAsia="Times New Roman" w:hAnsi="Times New Roman" w:cs="Times New Roman"/>
          <w:sz w:val="28"/>
          <w:szCs w:val="26"/>
          <w:lang w:eastAsia="ru-RU"/>
        </w:rPr>
        <w:t xml:space="preserve"> конкурентных </w:t>
      </w:r>
      <w:r w:rsidRPr="00C43335">
        <w:rPr>
          <w:rFonts w:ascii="Times New Roman" w:eastAsia="Times New Roman" w:hAnsi="Times New Roman" w:cs="Times New Roman"/>
          <w:sz w:val="28"/>
          <w:szCs w:val="26"/>
          <w:lang w:eastAsia="ru-RU"/>
        </w:rPr>
        <w:lastRenderedPageBreak/>
        <w:t>процедур на право отлова безнадзорных животных в г. Абакане и заключению договоров с единственным поставщиком – МБУ г. Абакана «Спецавтобаза ЖКХ».</w:t>
      </w:r>
    </w:p>
    <w:p w:rsidR="002526D4" w:rsidRDefault="00C43335" w:rsidP="002526D4">
      <w:pPr>
        <w:pStyle w:val="a4"/>
        <w:spacing w:after="0" w:line="276" w:lineRule="auto"/>
        <w:ind w:left="0" w:firstLine="709"/>
        <w:jc w:val="both"/>
        <w:rPr>
          <w:rFonts w:ascii="Times New Roman" w:eastAsia="Times New Roman" w:hAnsi="Times New Roman" w:cs="Times New Roman"/>
          <w:bCs/>
          <w:sz w:val="28"/>
          <w:szCs w:val="28"/>
          <w:lang w:eastAsia="ru-RU"/>
        </w:rPr>
      </w:pPr>
      <w:r w:rsidRPr="00C43335">
        <w:rPr>
          <w:rFonts w:ascii="Times New Roman" w:eastAsia="Times New Roman" w:hAnsi="Times New Roman" w:cs="Times New Roman"/>
          <w:bCs/>
          <w:sz w:val="28"/>
          <w:szCs w:val="28"/>
          <w:lang w:eastAsia="ru-RU"/>
        </w:rPr>
        <w:t>Администрацией г. Абакана, Управлением коммунального хозяйства и транспорта Администрации г. Абакана конкурсных процедур по определению подрядчика на отлов и содержание безнадзорных животных, в том числе с МБУ г. Абакана «Спецавтобаза ЖКХ» не заключалось.</w:t>
      </w:r>
    </w:p>
    <w:p w:rsidR="002526D4" w:rsidRDefault="002526D4" w:rsidP="002526D4">
      <w:pPr>
        <w:pStyle w:val="a4"/>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6"/>
          <w:lang w:eastAsia="ru-RU"/>
        </w:rPr>
        <w:t>М</w:t>
      </w:r>
      <w:r w:rsidRPr="002526D4">
        <w:rPr>
          <w:rFonts w:ascii="Times New Roman" w:eastAsia="Times New Roman" w:hAnsi="Times New Roman" w:cs="Times New Roman"/>
          <w:sz w:val="28"/>
          <w:szCs w:val="26"/>
          <w:lang w:eastAsia="ru-RU"/>
        </w:rPr>
        <w:t>ероприятия по отлову и содержанию безнадзорных животных, обитающих на территории городского округа, осуществляются непосредственно в интересах деятельности органов местного самоуправления муниципального образования город Абакан. Следовательно, указанные работы относятся к муниципальным нуждам и их финансирование должно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26D4" w:rsidRDefault="002526D4" w:rsidP="002526D4">
      <w:pPr>
        <w:pStyle w:val="a4"/>
        <w:spacing w:after="0" w:line="276" w:lineRule="auto"/>
        <w:ind w:left="0" w:firstLine="709"/>
        <w:jc w:val="both"/>
        <w:rPr>
          <w:rFonts w:ascii="Times New Roman" w:eastAsia="Times New Roman" w:hAnsi="Times New Roman" w:cs="Times New Roman"/>
          <w:bCs/>
          <w:sz w:val="28"/>
          <w:szCs w:val="28"/>
          <w:lang w:eastAsia="ru-RU"/>
        </w:rPr>
      </w:pPr>
      <w:r w:rsidRPr="002526D4">
        <w:rPr>
          <w:rFonts w:ascii="Times New Roman" w:eastAsia="Times New Roman" w:hAnsi="Times New Roman" w:cs="Times New Roman"/>
          <w:sz w:val="28"/>
          <w:szCs w:val="26"/>
          <w:lang w:eastAsia="ru-RU"/>
        </w:rPr>
        <w:t>Действующее законодательство каких-либо специальных требований к субъектам, которые должны осуществлять мероприятия по отлову и содержанию безнадзорных животных, обитающих на территории городского округа, не содержит.</w:t>
      </w:r>
    </w:p>
    <w:p w:rsidR="002526D4" w:rsidRPr="002526D4" w:rsidRDefault="002526D4" w:rsidP="002526D4">
      <w:pPr>
        <w:pStyle w:val="a4"/>
        <w:spacing w:after="0" w:line="276" w:lineRule="auto"/>
        <w:ind w:left="0" w:firstLine="709"/>
        <w:jc w:val="both"/>
        <w:rPr>
          <w:rFonts w:ascii="Times New Roman" w:eastAsia="Times New Roman" w:hAnsi="Times New Roman" w:cs="Times New Roman"/>
          <w:bCs/>
          <w:sz w:val="28"/>
          <w:szCs w:val="28"/>
          <w:lang w:eastAsia="ru-RU"/>
        </w:rPr>
      </w:pPr>
      <w:r w:rsidRPr="002526D4">
        <w:rPr>
          <w:rFonts w:ascii="Times New Roman" w:eastAsia="Times New Roman" w:hAnsi="Times New Roman" w:cs="Times New Roman"/>
          <w:sz w:val="28"/>
          <w:szCs w:val="26"/>
          <w:lang w:eastAsia="ru-RU"/>
        </w:rPr>
        <w:t>При указанных обстоятельствах, Хакасское УФАС России приходит к выводу, что работы по отлову безнадзорных животных в г. Абакане – это конкурентные виды деятельности.</w:t>
      </w:r>
    </w:p>
    <w:p w:rsidR="002526D4" w:rsidRDefault="002526D4" w:rsidP="002526D4">
      <w:pPr>
        <w:pStyle w:val="a4"/>
        <w:spacing w:after="0" w:line="276" w:lineRule="auto"/>
        <w:ind w:left="0" w:firstLine="709"/>
        <w:jc w:val="both"/>
        <w:rPr>
          <w:rFonts w:ascii="Times New Roman" w:eastAsia="Times New Roman" w:hAnsi="Times New Roman" w:cs="Times New Roman"/>
          <w:sz w:val="28"/>
          <w:szCs w:val="26"/>
          <w:lang w:eastAsia="ru-RU"/>
        </w:rPr>
      </w:pPr>
      <w:r w:rsidRPr="002526D4">
        <w:rPr>
          <w:rFonts w:ascii="Times New Roman" w:eastAsia="Times New Roman" w:hAnsi="Times New Roman" w:cs="Times New Roman"/>
          <w:sz w:val="28"/>
          <w:szCs w:val="26"/>
          <w:lang w:eastAsia="ru-RU"/>
        </w:rPr>
        <w:lastRenderedPageBreak/>
        <w:t>Исходя из вышеизложенного можно сделать вывод о том, что действия УКХТ Администрации г. Абакана по утверждению муниципальных заданий на выполнение работ по отлову безнадзорных животных в г. Абакане ставят МБУ «Спецавтобаза ЖКХ» в неравные, более выгодные условия, обеспечивающие возможность осуществления выполнения указанных работ, в отличие от других хозяйствующих субъектов, а также необоснованно препятствуют деятельности хозяйствующих субъектов на рассматриваемом товарном рынке, что нарушает пункты 2, 8 части 1 статьи 15 Закона о защите конкуренции.</w:t>
      </w:r>
    </w:p>
    <w:p w:rsidR="002526D4" w:rsidRPr="002526D4" w:rsidRDefault="002526D4" w:rsidP="002526D4">
      <w:pPr>
        <w:pStyle w:val="a4"/>
        <w:spacing w:after="0" w:line="276" w:lineRule="auto"/>
        <w:ind w:left="0"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В</w:t>
      </w:r>
      <w:r w:rsidRPr="002526D4">
        <w:rPr>
          <w:rFonts w:ascii="Times New Roman" w:eastAsia="Times New Roman" w:hAnsi="Times New Roman" w:cs="Times New Roman"/>
          <w:sz w:val="28"/>
          <w:szCs w:val="26"/>
          <w:lang w:eastAsia="ru-RU"/>
        </w:rPr>
        <w:t xml:space="preserve"> связи с </w:t>
      </w:r>
      <w:r>
        <w:rPr>
          <w:rFonts w:ascii="Times New Roman" w:eastAsia="Times New Roman" w:hAnsi="Times New Roman" w:cs="Times New Roman"/>
          <w:sz w:val="28"/>
          <w:szCs w:val="26"/>
          <w:lang w:eastAsia="ru-RU"/>
        </w:rPr>
        <w:t xml:space="preserve">чем, </w:t>
      </w:r>
      <w:r w:rsidRPr="002526D4">
        <w:rPr>
          <w:rFonts w:ascii="Times New Roman" w:eastAsia="Times New Roman" w:hAnsi="Times New Roman" w:cs="Times New Roman"/>
          <w:sz w:val="28"/>
          <w:szCs w:val="26"/>
          <w:lang w:eastAsia="ru-RU"/>
        </w:rPr>
        <w:t>УКХТ Администрации г. Абакана</w:t>
      </w:r>
      <w:r>
        <w:rPr>
          <w:rFonts w:ascii="Times New Roman" w:eastAsia="Times New Roman" w:hAnsi="Times New Roman" w:cs="Times New Roman"/>
          <w:sz w:val="28"/>
          <w:szCs w:val="26"/>
          <w:lang w:eastAsia="ru-RU"/>
        </w:rPr>
        <w:t xml:space="preserve"> выдано предупреждение</w:t>
      </w:r>
      <w:r w:rsidRPr="002526D4">
        <w:rPr>
          <w:rFonts w:ascii="Times New Roman" w:eastAsia="Times New Roman" w:hAnsi="Times New Roman" w:cs="Times New Roman"/>
          <w:sz w:val="28"/>
          <w:szCs w:val="26"/>
          <w:lang w:eastAsia="ru-RU"/>
        </w:rPr>
        <w:t xml:space="preserve"> о необходимости прекращения действий, содержащих признаки нарушения пунктов 2, 8 части 1 статьи 15 Закона о защите конкуренции, для чего необходимо:</w:t>
      </w:r>
    </w:p>
    <w:p w:rsidR="002526D4" w:rsidRPr="002526D4" w:rsidRDefault="002526D4" w:rsidP="002526D4">
      <w:pPr>
        <w:pStyle w:val="a4"/>
        <w:spacing w:after="0" w:line="276" w:lineRule="auto"/>
        <w:ind w:left="0" w:firstLine="709"/>
        <w:jc w:val="both"/>
        <w:rPr>
          <w:rFonts w:ascii="Times New Roman" w:eastAsia="Times New Roman" w:hAnsi="Times New Roman" w:cs="Times New Roman"/>
          <w:sz w:val="28"/>
          <w:szCs w:val="26"/>
          <w:lang w:eastAsia="ru-RU"/>
        </w:rPr>
      </w:pPr>
      <w:r w:rsidRPr="002526D4">
        <w:rPr>
          <w:rFonts w:ascii="Times New Roman" w:eastAsia="Times New Roman" w:hAnsi="Times New Roman" w:cs="Times New Roman"/>
          <w:sz w:val="28"/>
          <w:szCs w:val="26"/>
          <w:lang w:eastAsia="ru-RU"/>
        </w:rPr>
        <w:t>1.</w:t>
      </w:r>
      <w:r w:rsidRPr="002526D4">
        <w:rPr>
          <w:rFonts w:ascii="Times New Roman" w:eastAsia="Times New Roman" w:hAnsi="Times New Roman" w:cs="Times New Roman"/>
          <w:sz w:val="28"/>
          <w:szCs w:val="26"/>
          <w:lang w:eastAsia="ru-RU"/>
        </w:rPr>
        <w:tab/>
        <w:t>Обеспечить соответствие муниципального задания на 2018 год для МБУ «Спецавтобаза ЖКХ» требованиям действующего законодательства путем недопущения включения в него положений, предусматривающих осуществление за счет субсидий выполнения работ по отлову безнадзорных животных в городе Абакан.</w:t>
      </w:r>
    </w:p>
    <w:p w:rsidR="002526D4" w:rsidRPr="002526D4" w:rsidRDefault="002526D4" w:rsidP="002526D4">
      <w:pPr>
        <w:pStyle w:val="a4"/>
        <w:spacing w:after="0" w:line="276" w:lineRule="auto"/>
        <w:ind w:left="0" w:firstLine="709"/>
        <w:jc w:val="both"/>
        <w:rPr>
          <w:rFonts w:ascii="Times New Roman" w:eastAsia="Times New Roman" w:hAnsi="Times New Roman" w:cs="Times New Roman"/>
          <w:sz w:val="28"/>
          <w:szCs w:val="26"/>
          <w:lang w:eastAsia="ru-RU"/>
        </w:rPr>
      </w:pPr>
      <w:r w:rsidRPr="002526D4">
        <w:rPr>
          <w:rFonts w:ascii="Times New Roman" w:eastAsia="Times New Roman" w:hAnsi="Times New Roman" w:cs="Times New Roman"/>
          <w:sz w:val="28"/>
          <w:szCs w:val="26"/>
          <w:lang w:eastAsia="ru-RU"/>
        </w:rPr>
        <w:t>2.</w:t>
      </w:r>
      <w:r w:rsidRPr="002526D4">
        <w:rPr>
          <w:rFonts w:ascii="Times New Roman" w:eastAsia="Times New Roman" w:hAnsi="Times New Roman" w:cs="Times New Roman"/>
          <w:sz w:val="28"/>
          <w:szCs w:val="26"/>
          <w:lang w:eastAsia="ru-RU"/>
        </w:rPr>
        <w:tab/>
        <w:t>Принять меры, направленные на обеспечение конкуренции при организации выполнения работ по отлову безнадзорных животных в городе Абакан, совершив действия по осуществлению указанных работ в соответствии с требованиями Закона о защите конкуренции.</w:t>
      </w:r>
    </w:p>
    <w:p w:rsidR="002526D4" w:rsidRPr="00C43335" w:rsidRDefault="002526D4" w:rsidP="002526D4">
      <w:pPr>
        <w:pStyle w:val="a4"/>
        <w:spacing w:after="0" w:line="276" w:lineRule="auto"/>
        <w:ind w:left="0" w:firstLine="709"/>
        <w:jc w:val="both"/>
        <w:rPr>
          <w:rFonts w:ascii="Times New Roman" w:eastAsia="Times New Roman" w:hAnsi="Times New Roman" w:cs="Times New Roman"/>
          <w:sz w:val="28"/>
          <w:szCs w:val="26"/>
          <w:lang w:eastAsia="ru-RU"/>
        </w:rPr>
      </w:pPr>
      <w:r w:rsidRPr="002526D4">
        <w:rPr>
          <w:rFonts w:ascii="Times New Roman" w:eastAsia="Times New Roman" w:hAnsi="Times New Roman" w:cs="Times New Roman"/>
          <w:sz w:val="28"/>
          <w:szCs w:val="26"/>
          <w:lang w:eastAsia="ru-RU"/>
        </w:rPr>
        <w:t>Действия в соответствии с настоящим предупреждением необходимо совершить в срок до 26 декабря 2017 года.</w:t>
      </w:r>
    </w:p>
    <w:p w:rsidR="00887824" w:rsidRPr="00B6284D" w:rsidRDefault="00887824" w:rsidP="00B6284D">
      <w:pPr>
        <w:pStyle w:val="a4"/>
        <w:spacing w:after="0" w:line="276" w:lineRule="auto"/>
        <w:ind w:left="1419"/>
        <w:jc w:val="both"/>
        <w:rPr>
          <w:rFonts w:ascii="Times New Roman" w:hAnsi="Times New Roman" w:cs="Times New Roman"/>
          <w:sz w:val="28"/>
          <w:szCs w:val="28"/>
        </w:rPr>
      </w:pPr>
    </w:p>
    <w:p w:rsidR="00887824" w:rsidRPr="00887824" w:rsidRDefault="00887824" w:rsidP="00887824">
      <w:pPr>
        <w:spacing w:after="0" w:line="276" w:lineRule="auto"/>
        <w:jc w:val="both"/>
        <w:rPr>
          <w:rFonts w:ascii="Times New Roman" w:hAnsi="Times New Roman" w:cs="Times New Roman"/>
          <w:sz w:val="28"/>
          <w:szCs w:val="28"/>
        </w:rPr>
      </w:pPr>
    </w:p>
    <w:p w:rsidR="00887824" w:rsidRPr="00887824" w:rsidRDefault="00887824" w:rsidP="00887824">
      <w:pPr>
        <w:spacing w:after="0" w:line="276" w:lineRule="auto"/>
        <w:jc w:val="both"/>
        <w:rPr>
          <w:rFonts w:ascii="Times New Roman" w:hAnsi="Times New Roman" w:cs="Times New Roman"/>
          <w:b/>
          <w:sz w:val="28"/>
          <w:szCs w:val="28"/>
        </w:rPr>
      </w:pPr>
      <w:r w:rsidRPr="00887824">
        <w:rPr>
          <w:rFonts w:ascii="Times New Roman" w:hAnsi="Times New Roman" w:cs="Times New Roman"/>
          <w:b/>
          <w:sz w:val="28"/>
          <w:szCs w:val="28"/>
          <w:highlight w:val="yellow"/>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887824" w:rsidRPr="00887824" w:rsidRDefault="00887824" w:rsidP="00887824">
      <w:pPr>
        <w:spacing w:after="0" w:line="276" w:lineRule="auto"/>
        <w:jc w:val="both"/>
        <w:rPr>
          <w:rFonts w:ascii="Times New Roman" w:hAnsi="Times New Roman" w:cs="Times New Roman"/>
          <w:sz w:val="28"/>
          <w:szCs w:val="28"/>
        </w:rPr>
      </w:pPr>
    </w:p>
    <w:p w:rsidR="00E2626A" w:rsidRDefault="00E2626A" w:rsidP="00E2626A">
      <w:pPr>
        <w:pStyle w:val="a4"/>
        <w:numPr>
          <w:ilvl w:val="0"/>
          <w:numId w:val="14"/>
        </w:numPr>
        <w:spacing w:after="0" w:line="276" w:lineRule="auto"/>
        <w:ind w:left="0" w:firstLine="709"/>
        <w:jc w:val="both"/>
        <w:rPr>
          <w:rFonts w:ascii="Times New Roman" w:hAnsi="Times New Roman" w:cs="Times New Roman"/>
          <w:sz w:val="28"/>
          <w:szCs w:val="28"/>
        </w:rPr>
      </w:pPr>
      <w:r w:rsidRPr="00E2626A">
        <w:rPr>
          <w:rFonts w:ascii="Times New Roman" w:hAnsi="Times New Roman" w:cs="Times New Roman"/>
          <w:sz w:val="28"/>
          <w:szCs w:val="28"/>
        </w:rPr>
        <w:t xml:space="preserve">В Управление Федеральной антимонопольной службы по Республике Хакасия поступило Ваше заявление (входящий от 02.11.2017 года № 8361) о незаконных действиях МКУ «Управление образования Администрации </w:t>
      </w:r>
      <w:proofErr w:type="spellStart"/>
      <w:r w:rsidRPr="00E2626A">
        <w:rPr>
          <w:rFonts w:ascii="Times New Roman" w:hAnsi="Times New Roman" w:cs="Times New Roman"/>
          <w:sz w:val="28"/>
          <w:szCs w:val="28"/>
        </w:rPr>
        <w:t>Таштыпского</w:t>
      </w:r>
      <w:proofErr w:type="spellEnd"/>
      <w:r w:rsidRPr="00E2626A">
        <w:rPr>
          <w:rFonts w:ascii="Times New Roman" w:hAnsi="Times New Roman" w:cs="Times New Roman"/>
          <w:sz w:val="28"/>
          <w:szCs w:val="28"/>
        </w:rPr>
        <w:t xml:space="preserve"> района» и ООО «Хакас </w:t>
      </w:r>
      <w:proofErr w:type="spellStart"/>
      <w:r w:rsidRPr="00E2626A">
        <w:rPr>
          <w:rFonts w:ascii="Times New Roman" w:hAnsi="Times New Roman" w:cs="Times New Roman"/>
          <w:sz w:val="28"/>
          <w:szCs w:val="28"/>
        </w:rPr>
        <w:t>Иволстрой</w:t>
      </w:r>
      <w:proofErr w:type="spellEnd"/>
      <w:r w:rsidRPr="00E2626A">
        <w:rPr>
          <w:rFonts w:ascii="Times New Roman" w:hAnsi="Times New Roman" w:cs="Times New Roman"/>
          <w:sz w:val="28"/>
          <w:szCs w:val="28"/>
        </w:rPr>
        <w:t xml:space="preserve">» при проведении закупок на приобретение жилых помещений для детей-сирот и детей, оставшихся без попечения родителей в селе Таштып </w:t>
      </w:r>
      <w:proofErr w:type="spellStart"/>
      <w:r w:rsidRPr="00E2626A">
        <w:rPr>
          <w:rFonts w:ascii="Times New Roman" w:hAnsi="Times New Roman" w:cs="Times New Roman"/>
          <w:sz w:val="28"/>
          <w:szCs w:val="28"/>
        </w:rPr>
        <w:t>Таштыпского</w:t>
      </w:r>
      <w:proofErr w:type="spellEnd"/>
      <w:r w:rsidRPr="00E2626A">
        <w:rPr>
          <w:rFonts w:ascii="Times New Roman" w:hAnsi="Times New Roman" w:cs="Times New Roman"/>
          <w:sz w:val="28"/>
          <w:szCs w:val="28"/>
        </w:rPr>
        <w:t xml:space="preserve"> района Республики Хакасия за период 2016-истекший период 2017 года.</w:t>
      </w:r>
    </w:p>
    <w:p w:rsidR="00E2626A" w:rsidRDefault="00E2626A" w:rsidP="00E2626A">
      <w:pPr>
        <w:pStyle w:val="a4"/>
        <w:spacing w:after="0" w:line="276" w:lineRule="auto"/>
        <w:ind w:left="0" w:firstLine="709"/>
        <w:jc w:val="both"/>
        <w:rPr>
          <w:rFonts w:ascii="Times New Roman" w:hAnsi="Times New Roman" w:cs="Times New Roman"/>
          <w:sz w:val="28"/>
          <w:szCs w:val="28"/>
        </w:rPr>
      </w:pPr>
      <w:r w:rsidRPr="00E2626A">
        <w:rPr>
          <w:rFonts w:ascii="Times New Roman" w:hAnsi="Times New Roman" w:cs="Times New Roman"/>
          <w:sz w:val="28"/>
          <w:szCs w:val="28"/>
        </w:rPr>
        <w:t>На сегодняшний день Хакасским УФАС России ведется работа по сбору и анализу дополнительных доказательств</w:t>
      </w:r>
    </w:p>
    <w:p w:rsidR="00E2626A" w:rsidRPr="00887824" w:rsidRDefault="00E2626A" w:rsidP="00887824">
      <w:pPr>
        <w:spacing w:after="0" w:line="276" w:lineRule="auto"/>
        <w:jc w:val="both"/>
        <w:rPr>
          <w:rFonts w:ascii="Times New Roman" w:hAnsi="Times New Roman" w:cs="Times New Roman"/>
          <w:sz w:val="28"/>
          <w:szCs w:val="28"/>
        </w:rPr>
      </w:pPr>
    </w:p>
    <w:p w:rsidR="00887824" w:rsidRPr="00887824" w:rsidRDefault="00887824" w:rsidP="00887824">
      <w:pPr>
        <w:spacing w:after="0" w:line="276" w:lineRule="auto"/>
        <w:jc w:val="both"/>
        <w:rPr>
          <w:rFonts w:ascii="Times New Roman" w:hAnsi="Times New Roman" w:cs="Times New Roman"/>
          <w:b/>
          <w:sz w:val="28"/>
          <w:szCs w:val="28"/>
        </w:rPr>
      </w:pPr>
      <w:r w:rsidRPr="00887824">
        <w:rPr>
          <w:rFonts w:ascii="Times New Roman" w:hAnsi="Times New Roman" w:cs="Times New Roman"/>
          <w:b/>
          <w:sz w:val="28"/>
          <w:szCs w:val="28"/>
          <w:highlight w:val="yellow"/>
        </w:rPr>
        <w:t>Соблюдение антимонопольных требований к торгам, запросу котировок цен на товары (статья 17 Закона о защите конкуренции)</w:t>
      </w:r>
    </w:p>
    <w:p w:rsidR="00887824" w:rsidRPr="00887824" w:rsidRDefault="00887824" w:rsidP="00887824">
      <w:pPr>
        <w:spacing w:after="0" w:line="276" w:lineRule="auto"/>
        <w:jc w:val="both"/>
        <w:rPr>
          <w:rFonts w:ascii="Times New Roman" w:hAnsi="Times New Roman" w:cs="Times New Roman"/>
          <w:sz w:val="28"/>
          <w:szCs w:val="28"/>
        </w:rPr>
      </w:pPr>
    </w:p>
    <w:p w:rsidR="00887824" w:rsidRPr="00887824" w:rsidRDefault="00887824" w:rsidP="00A13F58">
      <w:pPr>
        <w:spacing w:after="0" w:line="312" w:lineRule="auto"/>
        <w:jc w:val="both"/>
        <w:rPr>
          <w:rFonts w:ascii="Times New Roman" w:hAnsi="Times New Roman" w:cs="Times New Roman"/>
          <w:b/>
          <w:i/>
          <w:sz w:val="28"/>
          <w:szCs w:val="28"/>
        </w:rPr>
      </w:pPr>
      <w:r w:rsidRPr="00887824">
        <w:rPr>
          <w:rFonts w:ascii="Times New Roman" w:hAnsi="Times New Roman" w:cs="Times New Roman"/>
          <w:b/>
          <w:i/>
          <w:sz w:val="28"/>
          <w:szCs w:val="28"/>
        </w:rPr>
        <w:t xml:space="preserve">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 </w:t>
      </w:r>
    </w:p>
    <w:p w:rsidR="00887824" w:rsidRPr="00887824" w:rsidRDefault="00887824" w:rsidP="00A13F58">
      <w:pPr>
        <w:spacing w:after="0" w:line="312" w:lineRule="auto"/>
        <w:jc w:val="both"/>
        <w:rPr>
          <w:rFonts w:ascii="Times New Roman" w:hAnsi="Times New Roman" w:cs="Times New Roman"/>
          <w:b/>
          <w:i/>
          <w:sz w:val="28"/>
          <w:szCs w:val="28"/>
        </w:rPr>
      </w:pPr>
      <w:r w:rsidRPr="00887824">
        <w:rPr>
          <w:rFonts w:ascii="Times New Roman" w:hAnsi="Times New Roman" w:cs="Times New Roman"/>
          <w:b/>
          <w:i/>
          <w:sz w:val="28"/>
          <w:szCs w:val="28"/>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887824" w:rsidRPr="00887824" w:rsidRDefault="00887824" w:rsidP="00A13F58">
      <w:pPr>
        <w:spacing w:after="0" w:line="312" w:lineRule="auto"/>
        <w:jc w:val="both"/>
        <w:rPr>
          <w:rFonts w:ascii="Times New Roman" w:hAnsi="Times New Roman" w:cs="Times New Roman"/>
          <w:b/>
          <w:i/>
          <w:sz w:val="28"/>
          <w:szCs w:val="28"/>
        </w:rPr>
      </w:pPr>
      <w:r w:rsidRPr="00887824">
        <w:rPr>
          <w:rFonts w:ascii="Times New Roman" w:hAnsi="Times New Roman" w:cs="Times New Roman"/>
          <w:b/>
          <w:i/>
          <w:sz w:val="28"/>
          <w:szCs w:val="28"/>
        </w:rPr>
        <w:t>При этом с точки зрения процедуры закупка может быть проведена в полном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887824" w:rsidRPr="00887824" w:rsidRDefault="00887824" w:rsidP="00A13F58">
      <w:pPr>
        <w:spacing w:after="0" w:line="312" w:lineRule="auto"/>
        <w:jc w:val="both"/>
        <w:rPr>
          <w:rFonts w:ascii="Times New Roman" w:hAnsi="Times New Roman" w:cs="Times New Roman"/>
          <w:i/>
          <w:sz w:val="28"/>
          <w:szCs w:val="28"/>
        </w:rPr>
      </w:pPr>
    </w:p>
    <w:p w:rsidR="00A13F58" w:rsidRDefault="00A13F58" w:rsidP="00402227">
      <w:pPr>
        <w:pStyle w:val="a4"/>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01.12.2017 </w:t>
      </w:r>
      <w:r w:rsidRPr="00A13F58">
        <w:rPr>
          <w:rFonts w:ascii="Times New Roman" w:eastAsia="Calibri" w:hAnsi="Times New Roman" w:cs="Times New Roman"/>
          <w:sz w:val="28"/>
          <w:szCs w:val="28"/>
        </w:rPr>
        <w:t>Управлением Федеральной антимонопольной службы по Республике Хакасия принято решение по делу, возбужденному в отношении Государственного казенного учреждения Республики Хакасия «Межведомственный центр организации закупок» по признакам нарушения части 1 статьи 17 Закона о защите конкуренции.</w:t>
      </w:r>
    </w:p>
    <w:p w:rsid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Нарушение выразилось в установлении в аукционной документации требования к участникам закупки о наличии лицензии на осуществление деятельности в области использования источников ионизирующего излучения (закупка № 0380200000117002596), что приводит или может привести к недопущению, ограничению или устранению конкуренции.</w:t>
      </w:r>
    </w:p>
    <w:p w:rsidR="00A13F58" w:rsidRP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В пункте 18 Информационной карты и в Техническом задании аукционной документации заказчиком устанавливается требование к участникам закупки о наличии:</w:t>
      </w:r>
    </w:p>
    <w:p w:rsidR="00A13F58" w:rsidRP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лицензии на техническое обслуживание медицинской техники на основании Федерального закона от 04.05.2011 г. № 99-ФЗ «О лицензировании отдельных видов деятельности»;</w:t>
      </w:r>
    </w:p>
    <w:p w:rsidR="00A13F58" w:rsidRP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 - лицензии Федеральной службы по надзору в сфере защиты прав потребителей на право деятельности в области использования источников ионизирующего излучения (генерирующих) на основании Постановления Правительства РФ от 02.04.2012 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 xml:space="preserve">Поскольку предметом электронного аукциона № 0380200000117002596 является техническое обслуживание медицинской техники - томографа магнитно-резонансного с индукцией 1,5 Тл EXCELART </w:t>
      </w:r>
      <w:proofErr w:type="spellStart"/>
      <w:r w:rsidRPr="00A13F58">
        <w:rPr>
          <w:rFonts w:ascii="Times New Roman" w:eastAsia="Calibri" w:hAnsi="Times New Roman" w:cs="Times New Roman"/>
          <w:sz w:val="28"/>
          <w:szCs w:val="28"/>
        </w:rPr>
        <w:t>Vantage</w:t>
      </w:r>
      <w:proofErr w:type="spellEnd"/>
      <w:r w:rsidRPr="00A13F58">
        <w:rPr>
          <w:rFonts w:ascii="Times New Roman" w:eastAsia="Calibri" w:hAnsi="Times New Roman" w:cs="Times New Roman"/>
          <w:sz w:val="28"/>
          <w:szCs w:val="28"/>
        </w:rPr>
        <w:t xml:space="preserve"> </w:t>
      </w:r>
      <w:proofErr w:type="spellStart"/>
      <w:r w:rsidRPr="00A13F58">
        <w:rPr>
          <w:rFonts w:ascii="Times New Roman" w:eastAsia="Calibri" w:hAnsi="Times New Roman" w:cs="Times New Roman"/>
          <w:sz w:val="28"/>
          <w:szCs w:val="28"/>
        </w:rPr>
        <w:t>Atlas</w:t>
      </w:r>
      <w:proofErr w:type="spellEnd"/>
      <w:r w:rsidRPr="00A13F58">
        <w:rPr>
          <w:rFonts w:ascii="Times New Roman" w:eastAsia="Calibri" w:hAnsi="Times New Roman" w:cs="Times New Roman"/>
          <w:sz w:val="28"/>
          <w:szCs w:val="28"/>
        </w:rPr>
        <w:t xml:space="preserve">-X фирмы </w:t>
      </w:r>
      <w:proofErr w:type="spellStart"/>
      <w:r w:rsidRPr="00A13F58">
        <w:rPr>
          <w:rFonts w:ascii="Times New Roman" w:eastAsia="Calibri" w:hAnsi="Times New Roman" w:cs="Times New Roman"/>
          <w:sz w:val="28"/>
          <w:szCs w:val="28"/>
        </w:rPr>
        <w:t>Toshiba</w:t>
      </w:r>
      <w:proofErr w:type="spellEnd"/>
      <w:r w:rsidRPr="00A13F58">
        <w:rPr>
          <w:rFonts w:ascii="Times New Roman" w:eastAsia="Calibri" w:hAnsi="Times New Roman" w:cs="Times New Roman"/>
          <w:sz w:val="28"/>
          <w:szCs w:val="28"/>
        </w:rPr>
        <w:t xml:space="preserve">, требование к участникам закупки о наличии лицензии на осуществление деятельности в области </w:t>
      </w:r>
      <w:r w:rsidRPr="00A13F58">
        <w:rPr>
          <w:rFonts w:ascii="Times New Roman" w:eastAsia="Calibri" w:hAnsi="Times New Roman" w:cs="Times New Roman"/>
          <w:sz w:val="28"/>
          <w:szCs w:val="28"/>
        </w:rPr>
        <w:lastRenderedPageBreak/>
        <w:t>использования источников ионизирующего излучения противоречит части 6 статьи 31 Закона о контрактной системе в сфере закупок.</w:t>
      </w:r>
    </w:p>
    <w:p w:rsidR="00A13F58" w:rsidRP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Предметом электронного аукциона является техническое обслуживание медицинской техники. Под техническим обслуживанием понимается заправка магнитно-резонансного томографа жидким гелием с применением газообразного гелия. Ни жидкий, ни газообразный гелий не являются источником ионизирующего излучения, следовательно, заказчик не вправе требовать от участника аукциона иных лицензий, кроме лицензии на техническое обслуживание медицинской техники.</w:t>
      </w:r>
    </w:p>
    <w:p w:rsid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Указанная позиция также подтверждается пояснениями ООО «НИИ КМ» (</w:t>
      </w:r>
      <w:proofErr w:type="spellStart"/>
      <w:r w:rsidRPr="00A13F58">
        <w:rPr>
          <w:rFonts w:ascii="Times New Roman" w:eastAsia="Calibri" w:hAnsi="Times New Roman" w:cs="Times New Roman"/>
          <w:sz w:val="28"/>
          <w:szCs w:val="28"/>
        </w:rPr>
        <w:t>вх</w:t>
      </w:r>
      <w:proofErr w:type="spellEnd"/>
      <w:r w:rsidRPr="00A13F58">
        <w:rPr>
          <w:rFonts w:ascii="Times New Roman" w:eastAsia="Calibri" w:hAnsi="Times New Roman" w:cs="Times New Roman"/>
          <w:sz w:val="28"/>
          <w:szCs w:val="28"/>
        </w:rPr>
        <w:t>. № 5544 от 03.08.2017).</w:t>
      </w:r>
    </w:p>
    <w:p w:rsidR="00887824" w:rsidRDefault="00A13F58" w:rsidP="00402227">
      <w:pPr>
        <w:pStyle w:val="a4"/>
        <w:spacing w:after="0" w:line="276" w:lineRule="auto"/>
        <w:ind w:left="0" w:firstLine="709"/>
        <w:jc w:val="both"/>
        <w:rPr>
          <w:rFonts w:ascii="Times New Roman" w:hAnsi="Times New Roman" w:cs="Times New Roman"/>
          <w:sz w:val="28"/>
          <w:szCs w:val="28"/>
        </w:rPr>
      </w:pPr>
      <w:r w:rsidRPr="00A13F58">
        <w:rPr>
          <w:rFonts w:ascii="Times New Roman" w:hAnsi="Times New Roman" w:cs="Times New Roman"/>
          <w:sz w:val="28"/>
          <w:szCs w:val="28"/>
        </w:rPr>
        <w:t>Рассматриваемые действия ГКУ РХ «Межведомственный центр организации закупок» нарушают требования части 1 статьи 17 Закона о защите конкуренции.</w:t>
      </w:r>
    </w:p>
    <w:p w:rsidR="00A13F58" w:rsidRDefault="00A13F58" w:rsidP="00402227">
      <w:pPr>
        <w:pStyle w:val="a4"/>
        <w:spacing w:after="0" w:line="276" w:lineRule="auto"/>
        <w:ind w:left="0" w:firstLine="709"/>
        <w:jc w:val="both"/>
        <w:rPr>
          <w:rFonts w:ascii="Times New Roman" w:hAnsi="Times New Roman" w:cs="Times New Roman"/>
          <w:sz w:val="28"/>
          <w:szCs w:val="28"/>
        </w:rPr>
      </w:pPr>
    </w:p>
    <w:p w:rsidR="00A13F58" w:rsidRPr="00A13F58" w:rsidRDefault="00A13F58" w:rsidP="00402227">
      <w:pPr>
        <w:pStyle w:val="a4"/>
        <w:numPr>
          <w:ilvl w:val="0"/>
          <w:numId w:val="16"/>
        </w:numPr>
        <w:autoSpaceDE w:val="0"/>
        <w:autoSpaceDN w:val="0"/>
        <w:adjustRightInd w:val="0"/>
        <w:spacing w:after="0" w:line="276" w:lineRule="auto"/>
        <w:ind w:left="0" w:firstLine="709"/>
        <w:jc w:val="both"/>
        <w:rPr>
          <w:rFonts w:ascii="Times New Roman" w:eastAsia="Calibri" w:hAnsi="Times New Roman" w:cs="Times New Roman"/>
          <w:sz w:val="28"/>
          <w:szCs w:val="28"/>
        </w:rPr>
      </w:pPr>
      <w:r w:rsidRPr="00A13F58">
        <w:rPr>
          <w:rFonts w:ascii="Times New Roman" w:eastAsia="Calibri" w:hAnsi="Times New Roman" w:cs="Times New Roman"/>
          <w:sz w:val="28"/>
          <w:szCs w:val="28"/>
        </w:rPr>
        <w:t>На основании поступивших материалов Прокуратуры Республики Хакасия Управлением Федеральной антимонопольной службы по Республике Хакасия возбуждено дело в отношении Министерства по регулированию контрактной системы в сфере закупок Республики Хакасия , Государственного казенного учреждения Республики Хакасия «Межведомственный центр организации закупок», Государственного казенного учреждения Республики Хакасия «Управление автомобиль</w:t>
      </w:r>
      <w:r w:rsidRPr="00A13F58">
        <w:rPr>
          <w:rFonts w:ascii="Times New Roman" w:eastAsia="Calibri" w:hAnsi="Times New Roman" w:cs="Times New Roman"/>
          <w:sz w:val="28"/>
          <w:szCs w:val="28"/>
        </w:rPr>
        <w:lastRenderedPageBreak/>
        <w:t>ных дорог Республики Хакасия» по признакам нарушения пункта 2 части 1 статьи 17 Федерального закона от 26.07.2006 года № 135-ФЗ «О защите конкуренции».</w:t>
      </w:r>
    </w:p>
    <w:p w:rsid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Нарушение выразилось в </w:t>
      </w:r>
      <w:r w:rsidRPr="001D1FA6">
        <w:rPr>
          <w:rFonts w:ascii="Times New Roman" w:eastAsia="Calibri" w:hAnsi="Times New Roman" w:cs="Times New Roman"/>
          <w:sz w:val="28"/>
          <w:szCs w:val="28"/>
        </w:rPr>
        <w:t>создании участникам торгов (предмет торгов – выполнение работ по содержанию автомобильных дорог общего пользования регионального и межмуниципального значения Республики Хакасия): закупки №№ 0380200000116005602, 0380200000116005600, 0380200000116005605, 0380200000116005606, 0380200000116005607, 0380200000116005615, 0380200000116005616, 0380200000116006380, 0380200000116005614 преимущественных условий участия в торгах путем установления в аукционных документациях дополнительных требований к опыту работы участников аукциона, что нарушает принцип объективности и приводит к ограничению количества участников закупок,</w:t>
      </w:r>
    </w:p>
    <w:p w:rsidR="00A13F58" w:rsidRDefault="00A13F58" w:rsidP="00402227">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период рассмотрения дела в Хакасское УФАС России поступили документы, свидетельствующие об отсутствии нарушения антимонопольного законодательства в действиях </w:t>
      </w:r>
      <w:r w:rsidRPr="001A69F0">
        <w:rPr>
          <w:rFonts w:ascii="Times New Roman" w:eastAsia="Calibri" w:hAnsi="Times New Roman" w:cs="Times New Roman"/>
          <w:sz w:val="28"/>
          <w:szCs w:val="28"/>
        </w:rPr>
        <w:t>Министерства по регулированию контрактной системы в сфе</w:t>
      </w:r>
      <w:r>
        <w:rPr>
          <w:rFonts w:ascii="Times New Roman" w:eastAsia="Calibri" w:hAnsi="Times New Roman" w:cs="Times New Roman"/>
          <w:sz w:val="28"/>
          <w:szCs w:val="28"/>
        </w:rPr>
        <w:t xml:space="preserve">ре закупок Республики Хакасия и заказчика – </w:t>
      </w:r>
      <w:r w:rsidRPr="001A69F0">
        <w:rPr>
          <w:rFonts w:ascii="Times New Roman" w:eastAsia="Calibri" w:hAnsi="Times New Roman" w:cs="Times New Roman"/>
          <w:sz w:val="28"/>
          <w:szCs w:val="28"/>
        </w:rPr>
        <w:t>Государственного казенного учреждения Республики Хакасия «Управление автомобильных дорог Республики Хакасия»</w:t>
      </w:r>
      <w:r>
        <w:rPr>
          <w:rFonts w:ascii="Times New Roman" w:eastAsia="Calibri" w:hAnsi="Times New Roman" w:cs="Times New Roman"/>
          <w:sz w:val="28"/>
          <w:szCs w:val="28"/>
        </w:rPr>
        <w:t>.</w:t>
      </w:r>
    </w:p>
    <w:p w:rsidR="00A13F58" w:rsidRDefault="00A13F58" w:rsidP="0040222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A69F0">
        <w:rPr>
          <w:rFonts w:ascii="Times New Roman" w:eastAsia="Calibri" w:hAnsi="Times New Roman" w:cs="Times New Roman"/>
          <w:sz w:val="28"/>
          <w:szCs w:val="28"/>
        </w:rPr>
        <w:t xml:space="preserve">При таких обстоятельствах в действиях только ГКУ РХ «Межведомственный центр организации закупок» </w:t>
      </w:r>
      <w:r>
        <w:rPr>
          <w:rFonts w:ascii="Times New Roman" w:eastAsia="Calibri" w:hAnsi="Times New Roman" w:cs="Times New Roman"/>
          <w:sz w:val="28"/>
          <w:szCs w:val="28"/>
        </w:rPr>
        <w:t xml:space="preserve">Комиссия антимонопольного органа </w:t>
      </w:r>
      <w:r w:rsidRPr="001A69F0">
        <w:rPr>
          <w:rFonts w:ascii="Times New Roman" w:eastAsia="Calibri" w:hAnsi="Times New Roman" w:cs="Times New Roman"/>
          <w:sz w:val="28"/>
          <w:szCs w:val="28"/>
        </w:rPr>
        <w:t>ус</w:t>
      </w:r>
      <w:r>
        <w:rPr>
          <w:rFonts w:ascii="Times New Roman" w:eastAsia="Calibri" w:hAnsi="Times New Roman" w:cs="Times New Roman"/>
          <w:sz w:val="28"/>
          <w:szCs w:val="28"/>
        </w:rPr>
        <w:t>мотрела</w:t>
      </w:r>
      <w:r w:rsidRPr="001A69F0">
        <w:rPr>
          <w:rFonts w:ascii="Times New Roman" w:eastAsia="Calibri" w:hAnsi="Times New Roman" w:cs="Times New Roman"/>
          <w:sz w:val="28"/>
          <w:szCs w:val="28"/>
        </w:rPr>
        <w:t xml:space="preserve"> признаки нарушения требований пункта 2 части 1 статьи 17 Закона о защите конкуренции.</w:t>
      </w:r>
    </w:p>
    <w:p w:rsidR="00A13F58" w:rsidRDefault="00A13F58" w:rsidP="00402227">
      <w:pPr>
        <w:spacing w:after="0" w:line="276" w:lineRule="auto"/>
        <w:jc w:val="both"/>
        <w:rPr>
          <w:rFonts w:ascii="Times New Roman" w:eastAsia="Calibri" w:hAnsi="Times New Roman" w:cs="Times New Roman"/>
          <w:sz w:val="28"/>
          <w:szCs w:val="28"/>
        </w:rPr>
      </w:pPr>
    </w:p>
    <w:p w:rsidR="00887824" w:rsidRPr="00887824" w:rsidRDefault="00887824" w:rsidP="00A13F58">
      <w:pPr>
        <w:spacing w:after="0" w:line="276" w:lineRule="auto"/>
        <w:jc w:val="both"/>
        <w:rPr>
          <w:rFonts w:ascii="Times New Roman" w:hAnsi="Times New Roman" w:cs="Times New Roman"/>
          <w:b/>
          <w:sz w:val="28"/>
          <w:szCs w:val="28"/>
        </w:rPr>
      </w:pPr>
      <w:r w:rsidRPr="00887824">
        <w:rPr>
          <w:rFonts w:ascii="Times New Roman" w:hAnsi="Times New Roman" w:cs="Times New Roman"/>
          <w:b/>
          <w:sz w:val="28"/>
          <w:szCs w:val="28"/>
          <w:highlight w:val="yellow"/>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887824" w:rsidRPr="00887824" w:rsidRDefault="00887824" w:rsidP="00A13F58">
      <w:pPr>
        <w:spacing w:after="0" w:line="276" w:lineRule="auto"/>
        <w:jc w:val="both"/>
        <w:rPr>
          <w:rFonts w:ascii="Times New Roman" w:hAnsi="Times New Roman" w:cs="Times New Roman"/>
          <w:sz w:val="28"/>
          <w:szCs w:val="28"/>
        </w:rPr>
      </w:pPr>
    </w:p>
    <w:p w:rsidR="00887824" w:rsidRDefault="00A13F58" w:rsidP="0088782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A13F58">
        <w:rPr>
          <w:rFonts w:ascii="Times New Roman" w:hAnsi="Times New Roman" w:cs="Times New Roman"/>
          <w:sz w:val="28"/>
          <w:szCs w:val="28"/>
        </w:rPr>
        <w:t xml:space="preserve">4 </w:t>
      </w:r>
      <w:r>
        <w:rPr>
          <w:rFonts w:ascii="Times New Roman" w:hAnsi="Times New Roman" w:cs="Times New Roman"/>
          <w:sz w:val="28"/>
          <w:szCs w:val="28"/>
        </w:rPr>
        <w:t xml:space="preserve">квартале Хакасским УФАС России заявлений относительно </w:t>
      </w:r>
      <w:r w:rsidRPr="00A13F58">
        <w:rPr>
          <w:rFonts w:ascii="Times New Roman" w:hAnsi="Times New Roman" w:cs="Times New Roman"/>
          <w:sz w:val="28"/>
          <w:szCs w:val="28"/>
        </w:rPr>
        <w:t>порядка заключения договоров в отношении государственного и муниципального имущества</w:t>
      </w:r>
      <w:r>
        <w:rPr>
          <w:rFonts w:ascii="Times New Roman" w:hAnsi="Times New Roman" w:cs="Times New Roman"/>
          <w:sz w:val="28"/>
          <w:szCs w:val="28"/>
        </w:rPr>
        <w:t xml:space="preserve"> не поступало, решений не принималось.</w:t>
      </w:r>
    </w:p>
    <w:p w:rsidR="00887824" w:rsidRPr="00887824" w:rsidRDefault="00887824" w:rsidP="00887824">
      <w:pPr>
        <w:spacing w:after="0" w:line="276" w:lineRule="auto"/>
        <w:jc w:val="both"/>
        <w:rPr>
          <w:rFonts w:ascii="Times New Roman" w:hAnsi="Times New Roman" w:cs="Times New Roman"/>
          <w:sz w:val="28"/>
          <w:szCs w:val="28"/>
        </w:rPr>
      </w:pPr>
    </w:p>
    <w:p w:rsidR="00887824" w:rsidRPr="00887824" w:rsidRDefault="00887824" w:rsidP="00887824">
      <w:pPr>
        <w:spacing w:after="0" w:line="276" w:lineRule="auto"/>
        <w:jc w:val="both"/>
        <w:rPr>
          <w:rFonts w:ascii="Times New Roman" w:hAnsi="Times New Roman" w:cs="Times New Roman"/>
          <w:b/>
          <w:sz w:val="28"/>
          <w:szCs w:val="28"/>
        </w:rPr>
      </w:pPr>
      <w:r w:rsidRPr="00887824">
        <w:rPr>
          <w:rFonts w:ascii="Times New Roman" w:hAnsi="Times New Roman" w:cs="Times New Roman"/>
          <w:b/>
          <w:sz w:val="28"/>
          <w:szCs w:val="28"/>
          <w:highlight w:val="yellow"/>
        </w:rPr>
        <w:t>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887824" w:rsidRPr="00887824" w:rsidRDefault="00887824" w:rsidP="00887824">
      <w:pPr>
        <w:spacing w:after="0" w:line="276" w:lineRule="auto"/>
        <w:jc w:val="both"/>
        <w:rPr>
          <w:rFonts w:ascii="Times New Roman" w:hAnsi="Times New Roman" w:cs="Times New Roman"/>
          <w:sz w:val="28"/>
          <w:szCs w:val="28"/>
        </w:rPr>
      </w:pPr>
    </w:p>
    <w:p w:rsidR="0016411C" w:rsidRPr="004E7C41" w:rsidRDefault="0016411C" w:rsidP="00887824">
      <w:pPr>
        <w:spacing w:after="0" w:line="276" w:lineRule="auto"/>
        <w:jc w:val="both"/>
        <w:rPr>
          <w:rFonts w:ascii="Times New Roman" w:hAnsi="Times New Roman" w:cs="Times New Roman"/>
          <w:sz w:val="28"/>
          <w:szCs w:val="28"/>
          <w:lang w:bidi="ru-RU"/>
        </w:rPr>
      </w:pPr>
      <w:r>
        <w:rPr>
          <w:rFonts w:ascii="Times New Roman" w:hAnsi="Times New Roman" w:cs="Times New Roman"/>
          <w:sz w:val="28"/>
          <w:szCs w:val="28"/>
        </w:rPr>
        <w:tab/>
      </w:r>
      <w:r w:rsidR="00887824" w:rsidRPr="00887824">
        <w:rPr>
          <w:rFonts w:ascii="Times New Roman" w:hAnsi="Times New Roman" w:cs="Times New Roman"/>
          <w:sz w:val="28"/>
          <w:szCs w:val="28"/>
        </w:rPr>
        <w:t>27.07.2017 Хакасским УФАС России принято решение и выдано предписание А</w:t>
      </w:r>
      <w:r w:rsidR="004E7C41">
        <w:rPr>
          <w:rFonts w:ascii="Times New Roman" w:hAnsi="Times New Roman" w:cs="Times New Roman"/>
          <w:sz w:val="28"/>
          <w:szCs w:val="28"/>
          <w:lang w:bidi="ru-RU"/>
        </w:rPr>
        <w:t>О «АЯН»</w:t>
      </w:r>
      <w:r w:rsidR="00887824" w:rsidRPr="00887824">
        <w:rPr>
          <w:rFonts w:ascii="Times New Roman" w:hAnsi="Times New Roman" w:cs="Times New Roman"/>
          <w:sz w:val="28"/>
          <w:szCs w:val="28"/>
          <w:lang w:bidi="ru-RU"/>
        </w:rPr>
        <w:t xml:space="preserve"> (отсутствие информации об условиях отбора контрагентов для заключения договора поставки и о существенных условиях данного договора на официальном сайте торговой сети – ч. 1 ст. 9 и п. 2 ч. 1 ст. 13 Закона о торговле). Решение и предписание</w:t>
      </w:r>
      <w:r>
        <w:rPr>
          <w:rFonts w:ascii="Times New Roman" w:hAnsi="Times New Roman" w:cs="Times New Roman"/>
          <w:sz w:val="28"/>
          <w:szCs w:val="28"/>
          <w:lang w:bidi="ru-RU"/>
        </w:rPr>
        <w:t xml:space="preserve"> признано соответствующим Закону о торговле </w:t>
      </w:r>
      <w:r w:rsidR="004E7C41">
        <w:rPr>
          <w:rFonts w:ascii="Times New Roman" w:hAnsi="Times New Roman" w:cs="Times New Roman"/>
          <w:sz w:val="28"/>
          <w:szCs w:val="28"/>
          <w:lang w:bidi="ru-RU"/>
        </w:rPr>
        <w:t>(решение Арбитражного суда Республики Хакасия от 30.10.2017 по делу № А74-12043</w:t>
      </w:r>
      <w:r w:rsidR="004E7C41" w:rsidRPr="004E7C41">
        <w:rPr>
          <w:rFonts w:ascii="Times New Roman" w:hAnsi="Times New Roman" w:cs="Times New Roman"/>
          <w:sz w:val="28"/>
          <w:szCs w:val="28"/>
          <w:lang w:bidi="ru-RU"/>
        </w:rPr>
        <w:t>/</w:t>
      </w:r>
      <w:r w:rsidR="004E7C41">
        <w:rPr>
          <w:rFonts w:ascii="Times New Roman" w:hAnsi="Times New Roman" w:cs="Times New Roman"/>
          <w:sz w:val="28"/>
          <w:szCs w:val="28"/>
          <w:lang w:bidi="ru-RU"/>
        </w:rPr>
        <w:t>2017).</w:t>
      </w:r>
    </w:p>
    <w:p w:rsidR="0016411C" w:rsidRDefault="0016411C" w:rsidP="00887824">
      <w:pPr>
        <w:spacing w:after="0" w:line="276" w:lineRule="auto"/>
        <w:jc w:val="both"/>
        <w:rPr>
          <w:rFonts w:ascii="Times New Roman" w:hAnsi="Times New Roman" w:cs="Times New Roman"/>
          <w:sz w:val="28"/>
          <w:szCs w:val="28"/>
          <w:lang w:bidi="ru-RU"/>
        </w:rPr>
      </w:pP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Необходимо также отметить положительную судебную практику в сфере торговой деятельности.</w:t>
      </w: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lastRenderedPageBreak/>
        <w:tab/>
        <w:t xml:space="preserve">Управлением Федеральной антимонопольной службы по Республике Хакасия ООО «ПАРАДИЗ» (торговая сеть </w:t>
      </w:r>
      <w:proofErr w:type="spellStart"/>
      <w:r w:rsidRPr="00887824">
        <w:rPr>
          <w:rFonts w:ascii="Times New Roman" w:hAnsi="Times New Roman" w:cs="Times New Roman"/>
          <w:sz w:val="28"/>
          <w:szCs w:val="28"/>
        </w:rPr>
        <w:t>РолБи</w:t>
      </w:r>
      <w:proofErr w:type="spellEnd"/>
      <w:r w:rsidRPr="00887824">
        <w:rPr>
          <w:rFonts w:ascii="Times New Roman" w:hAnsi="Times New Roman" w:cs="Times New Roman"/>
          <w:sz w:val="28"/>
          <w:szCs w:val="28"/>
        </w:rPr>
        <w:t xml:space="preserve">) признано нарушившим положения пункта 2 части 1 статьи 13 Федерального закона от 28.12.2009 № 381-ФЗ «Об основах государственного регулирования торговой деятельности в Российской Федерации». </w:t>
      </w: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Нарушение выразилось в создании препятствий для доступа на товарный рынок или выхода из товарного рынка других хозяйствующих субъектов (</w:t>
      </w:r>
      <w:proofErr w:type="spellStart"/>
      <w:r w:rsidRPr="00887824">
        <w:rPr>
          <w:rFonts w:ascii="Times New Roman" w:hAnsi="Times New Roman" w:cs="Times New Roman"/>
          <w:sz w:val="28"/>
          <w:szCs w:val="28"/>
        </w:rPr>
        <w:t>непредоставление</w:t>
      </w:r>
      <w:proofErr w:type="spellEnd"/>
      <w:r w:rsidRPr="00887824">
        <w:rPr>
          <w:rFonts w:ascii="Times New Roman" w:hAnsi="Times New Roman" w:cs="Times New Roman"/>
          <w:sz w:val="28"/>
          <w:szCs w:val="28"/>
        </w:rPr>
        <w:t xml:space="preserve"> информации об условиях отбора контрагентов и о существенных условиях договоров поставки путем размещения информации на сайте хозяйствующего субъекта в сети Интернет).</w:t>
      </w: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Отметим, что установленные Законом о торговле правила направлены на создание недискриминационного доступа поставщиков путем одинаковых для них условий вхождения в товарный рынок. Неопределенность такой информации приравнивается к ее отсутствию, поскольку исключается сама возможность воспользоваться такой информацией поставщиками в целях заключения договоров поставки, следовательно, не соблюдается и цель обеспечения поставщиков такой информацией.</w:t>
      </w: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Указанный подход обусловлен развитием информационных технологий и всеобщей компьютеризацией, а законодательные тенденции направлены на обеспечение создания прозрачного и доступного механизма доступа к информации о порядке выбора контрагентов торго</w:t>
      </w:r>
      <w:r w:rsidRPr="00887824">
        <w:rPr>
          <w:rFonts w:ascii="Times New Roman" w:hAnsi="Times New Roman" w:cs="Times New Roman"/>
          <w:sz w:val="28"/>
          <w:szCs w:val="28"/>
        </w:rPr>
        <w:lastRenderedPageBreak/>
        <w:t>выми сетями, в том числе с целью обеспечения такого доступа для организаций, территориально удаленных от хозяйствующих субъектов, осуществляющих торговую деятельность посредством организации торговой сети.</w:t>
      </w: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На основании принятого решения антимонопольным органом вынесено постановление по делу об административном правонарушении, которым общество привлечено к административной ответственности на основании части 1 статьи 14.41 КоАП РФ с назначением административного наказания в виде наложения административного штрафа в размере 150 000 рублей.</w:t>
      </w:r>
    </w:p>
    <w:p w:rsidR="00887824" w:rsidRPr="00887824" w:rsidRDefault="00887824" w:rsidP="00887824">
      <w:pPr>
        <w:spacing w:after="0" w:line="276" w:lineRule="auto"/>
        <w:jc w:val="both"/>
        <w:rPr>
          <w:rFonts w:ascii="Times New Roman" w:hAnsi="Times New Roman" w:cs="Times New Roman"/>
          <w:sz w:val="28"/>
          <w:szCs w:val="28"/>
        </w:rPr>
      </w:pPr>
      <w:r w:rsidRPr="00887824">
        <w:rPr>
          <w:rFonts w:ascii="Times New Roman" w:hAnsi="Times New Roman" w:cs="Times New Roman"/>
          <w:sz w:val="28"/>
          <w:szCs w:val="28"/>
        </w:rPr>
        <w:tab/>
        <w:t xml:space="preserve">Доводы Управления Федеральной антимонопольной службы по Республике Хакасия относительно законности и обоснованности оспариваемого постановления подтверждены </w:t>
      </w:r>
      <w:r w:rsidR="004E7C41">
        <w:rPr>
          <w:rFonts w:ascii="Times New Roman" w:hAnsi="Times New Roman" w:cs="Times New Roman"/>
          <w:sz w:val="28"/>
          <w:szCs w:val="28"/>
        </w:rPr>
        <w:t>Постановлением Третьего Арбитражного апелляционного суда от 16.11</w:t>
      </w:r>
      <w:r w:rsidRPr="00887824">
        <w:rPr>
          <w:rFonts w:ascii="Times New Roman" w:hAnsi="Times New Roman" w:cs="Times New Roman"/>
          <w:sz w:val="28"/>
          <w:szCs w:val="28"/>
        </w:rPr>
        <w:t>.2017 по делу № А74-9088/2017.</w:t>
      </w:r>
    </w:p>
    <w:p w:rsidR="00887824" w:rsidRPr="00117053" w:rsidRDefault="00887824" w:rsidP="00887824">
      <w:pPr>
        <w:spacing w:after="0" w:line="276" w:lineRule="auto"/>
        <w:jc w:val="both"/>
        <w:rPr>
          <w:rFonts w:ascii="Times New Roman" w:hAnsi="Times New Roman" w:cs="Times New Roman"/>
          <w:b/>
          <w:sz w:val="28"/>
          <w:szCs w:val="28"/>
        </w:rPr>
      </w:pPr>
    </w:p>
    <w:p w:rsidR="00E837A9" w:rsidRDefault="00E837A9" w:rsidP="00E837A9">
      <w:pPr>
        <w:jc w:val="center"/>
        <w:rPr>
          <w:rFonts w:ascii="Times New Roman" w:hAnsi="Times New Roman" w:cs="Times New Roman"/>
          <w:sz w:val="28"/>
          <w:szCs w:val="28"/>
        </w:rPr>
      </w:pPr>
      <w:r>
        <w:rPr>
          <w:rFonts w:ascii="Times New Roman" w:hAnsi="Times New Roman" w:cs="Times New Roman"/>
          <w:b/>
          <w:sz w:val="28"/>
          <w:szCs w:val="28"/>
        </w:rPr>
        <w:t>КОНТРОЛЬ ЗА РАЗМЕЩЕНИЕМ ГОСУДАРСТВЕННЫХ И МУНИЦИПАЛЬНЫХ ЗАКУПОК</w:t>
      </w:r>
    </w:p>
    <w:p w:rsidR="00E837A9" w:rsidRDefault="00E837A9" w:rsidP="00E837A9">
      <w:pPr>
        <w:ind w:firstLine="567"/>
        <w:jc w:val="both"/>
        <w:rPr>
          <w:rFonts w:ascii="Times New Roman" w:hAnsi="Times New Roman" w:cs="Times New Roman"/>
          <w:sz w:val="28"/>
          <w:szCs w:val="28"/>
        </w:rPr>
      </w:pPr>
      <w:r w:rsidRPr="000117B5">
        <w:rPr>
          <w:rFonts w:ascii="Times New Roman" w:hAnsi="Times New Roman" w:cs="Times New Roman"/>
          <w:sz w:val="28"/>
          <w:szCs w:val="28"/>
        </w:rPr>
        <w:t>Основные нарушения в сфере гос.</w:t>
      </w:r>
      <w:r>
        <w:rPr>
          <w:rFonts w:ascii="Times New Roman" w:hAnsi="Times New Roman" w:cs="Times New Roman"/>
          <w:sz w:val="28"/>
          <w:szCs w:val="28"/>
        </w:rPr>
        <w:t xml:space="preserve"> </w:t>
      </w:r>
      <w:r w:rsidRPr="000117B5">
        <w:rPr>
          <w:rFonts w:ascii="Times New Roman" w:hAnsi="Times New Roman" w:cs="Times New Roman"/>
          <w:sz w:val="28"/>
          <w:szCs w:val="28"/>
        </w:rPr>
        <w:t>закупок, которые были выявлены Хакасским УФАС России в 4 квартале 2017 года в основном выразились в ненадлежащем описании объекта закупки, избыточности требований</w:t>
      </w:r>
      <w:r>
        <w:rPr>
          <w:rFonts w:ascii="Times New Roman" w:hAnsi="Times New Roman" w:cs="Times New Roman"/>
          <w:sz w:val="28"/>
          <w:szCs w:val="28"/>
        </w:rPr>
        <w:t>, в предъявлении к участникам закупки требований, не предусмотренных законодательством (СРО, ПП № 99), а также неоднократно устанавливалось нарушение 44-ФЗ в части отсутствия либо ненадлежащей инструкции по заполнению заявки в аукционной документации, что, как правило, приводит к неправомерному решению о допуске/отказе в допуске к участию в закупке.</w:t>
      </w:r>
    </w:p>
    <w:p w:rsidR="00E837A9" w:rsidRDefault="00E837A9" w:rsidP="00E837A9">
      <w:pPr>
        <w:ind w:firstLine="567"/>
        <w:jc w:val="both"/>
        <w:rPr>
          <w:rFonts w:ascii="Times New Roman" w:hAnsi="Times New Roman" w:cs="Times New Roman"/>
          <w:sz w:val="28"/>
          <w:szCs w:val="28"/>
        </w:rPr>
      </w:pPr>
      <w:r>
        <w:rPr>
          <w:rFonts w:ascii="Times New Roman" w:hAnsi="Times New Roman" w:cs="Times New Roman"/>
          <w:sz w:val="28"/>
          <w:szCs w:val="28"/>
        </w:rPr>
        <w:t xml:space="preserve">Увеличились обращения поставщиков (подрядчиков, исполнителей), указывающих на неоплату либо несвоевременную оплату заказчиками государственных и муниципальных контрактов.  В соответствии со ст.7.32.5 КоАП </w:t>
      </w:r>
      <w:bookmarkStart w:id="0" w:name="Par0"/>
      <w:bookmarkEnd w:id="0"/>
      <w:r>
        <w:rPr>
          <w:rFonts w:ascii="Times New Roman" w:hAnsi="Times New Roman" w:cs="Times New Roman"/>
          <w:sz w:val="28"/>
          <w:szCs w:val="28"/>
        </w:rPr>
        <w:t>РФ, нарушение должностным лицом заказчика срока и порядка оплаты товаров (работ, услуг) влечет наложение административного штрафа в размере от 30 000 руб. до 50 000 руб., при повторном нарушении - дисквалификация на срок от одного года до двух лет.</w:t>
      </w:r>
    </w:p>
    <w:p w:rsidR="00E837A9" w:rsidRDefault="00E837A9" w:rsidP="00E837A9">
      <w:pPr>
        <w:ind w:firstLine="567"/>
        <w:jc w:val="both"/>
        <w:rPr>
          <w:rFonts w:ascii="Times New Roman" w:hAnsi="Times New Roman" w:cs="Times New Roman"/>
          <w:sz w:val="28"/>
          <w:szCs w:val="28"/>
        </w:rPr>
      </w:pPr>
      <w:r>
        <w:rPr>
          <w:rFonts w:ascii="Times New Roman" w:hAnsi="Times New Roman" w:cs="Times New Roman"/>
          <w:sz w:val="28"/>
          <w:szCs w:val="28"/>
        </w:rPr>
        <w:t xml:space="preserve">Касаемо закупок у ед. поставщика следует обратить внимание на разъяснение ФАС России о заключении заказчиками контрактов с ФГУП «ГЦСС» на основании п.6 ч.1 ст.93 Закона о контрактной системе. Заключение таких контрактов возможно </w:t>
      </w:r>
      <w:r w:rsidRPr="00974354">
        <w:rPr>
          <w:rFonts w:ascii="Times New Roman" w:hAnsi="Times New Roman" w:cs="Times New Roman"/>
          <w:sz w:val="28"/>
          <w:szCs w:val="28"/>
          <w:u w:val="single"/>
        </w:rPr>
        <w:t>исключительно</w:t>
      </w:r>
      <w:r>
        <w:rPr>
          <w:rFonts w:ascii="Times New Roman" w:hAnsi="Times New Roman" w:cs="Times New Roman"/>
          <w:sz w:val="28"/>
          <w:szCs w:val="28"/>
        </w:rPr>
        <w:t xml:space="preserve"> на оказание услуг, указанных в абзаце 5 статьи 22 Закона о почтовой связи (почтовые отправления, содержащие относящиеся к </w:t>
      </w:r>
      <w:proofErr w:type="spellStart"/>
      <w:r>
        <w:rPr>
          <w:rFonts w:ascii="Times New Roman" w:hAnsi="Times New Roman" w:cs="Times New Roman"/>
          <w:sz w:val="28"/>
          <w:szCs w:val="28"/>
        </w:rPr>
        <w:t>гос.тайне</w:t>
      </w:r>
      <w:proofErr w:type="spellEnd"/>
      <w:r>
        <w:rPr>
          <w:rFonts w:ascii="Times New Roman" w:hAnsi="Times New Roman" w:cs="Times New Roman"/>
          <w:sz w:val="28"/>
          <w:szCs w:val="28"/>
        </w:rPr>
        <w:t xml:space="preserve"> сведения и предметы, </w:t>
      </w:r>
      <w:proofErr w:type="spellStart"/>
      <w:r>
        <w:rPr>
          <w:rFonts w:ascii="Times New Roman" w:hAnsi="Times New Roman" w:cs="Times New Roman"/>
          <w:sz w:val="28"/>
          <w:szCs w:val="28"/>
        </w:rPr>
        <w:t>драг.металлы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драг.камни</w:t>
      </w:r>
      <w:proofErr w:type="spellEnd"/>
      <w:r>
        <w:rPr>
          <w:rFonts w:ascii="Times New Roman" w:hAnsi="Times New Roman" w:cs="Times New Roman"/>
          <w:sz w:val="28"/>
          <w:szCs w:val="28"/>
        </w:rPr>
        <w:t xml:space="preserve">, а также изделия из них, </w:t>
      </w:r>
      <w:proofErr w:type="spellStart"/>
      <w:r>
        <w:rPr>
          <w:rFonts w:ascii="Times New Roman" w:hAnsi="Times New Roman" w:cs="Times New Roman"/>
          <w:sz w:val="28"/>
          <w:szCs w:val="28"/>
        </w:rPr>
        <w:t>ден.знаки</w:t>
      </w:r>
      <w:proofErr w:type="spellEnd"/>
      <w:r>
        <w:rPr>
          <w:rFonts w:ascii="Times New Roman" w:hAnsi="Times New Roman" w:cs="Times New Roman"/>
          <w:sz w:val="28"/>
          <w:szCs w:val="28"/>
        </w:rPr>
        <w:t xml:space="preserve"> РФ и </w:t>
      </w:r>
      <w:proofErr w:type="spellStart"/>
      <w:r>
        <w:rPr>
          <w:rFonts w:ascii="Times New Roman" w:hAnsi="Times New Roman" w:cs="Times New Roman"/>
          <w:sz w:val="28"/>
          <w:szCs w:val="28"/>
        </w:rPr>
        <w:t>иностр.валюта</w:t>
      </w:r>
      <w:proofErr w:type="spellEnd"/>
      <w:r>
        <w:rPr>
          <w:rFonts w:ascii="Times New Roman" w:hAnsi="Times New Roman" w:cs="Times New Roman"/>
          <w:sz w:val="28"/>
          <w:szCs w:val="28"/>
        </w:rPr>
        <w:t>).</w:t>
      </w:r>
    </w:p>
    <w:p w:rsidR="005C637D" w:rsidRDefault="005C637D"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судебной практике необходимо сказать о </w:t>
      </w:r>
      <w:r w:rsidR="00E837A9">
        <w:rPr>
          <w:rFonts w:ascii="Times New Roman" w:hAnsi="Times New Roman" w:cs="Times New Roman"/>
          <w:sz w:val="28"/>
          <w:szCs w:val="28"/>
        </w:rPr>
        <w:t>следующи</w:t>
      </w:r>
      <w:r>
        <w:rPr>
          <w:rFonts w:ascii="Times New Roman" w:hAnsi="Times New Roman" w:cs="Times New Roman"/>
          <w:sz w:val="28"/>
          <w:szCs w:val="28"/>
        </w:rPr>
        <w:t>х</w:t>
      </w:r>
      <w:r w:rsidR="00E837A9">
        <w:rPr>
          <w:rFonts w:ascii="Times New Roman" w:hAnsi="Times New Roman" w:cs="Times New Roman"/>
          <w:sz w:val="28"/>
          <w:szCs w:val="28"/>
        </w:rPr>
        <w:t xml:space="preserve"> дела</w:t>
      </w:r>
      <w:r>
        <w:rPr>
          <w:rFonts w:ascii="Times New Roman" w:hAnsi="Times New Roman" w:cs="Times New Roman"/>
          <w:sz w:val="28"/>
          <w:szCs w:val="28"/>
        </w:rPr>
        <w:t>х</w:t>
      </w:r>
      <w:r w:rsidR="00E837A9">
        <w:rPr>
          <w:rFonts w:ascii="Times New Roman" w:hAnsi="Times New Roman" w:cs="Times New Roman"/>
          <w:sz w:val="28"/>
          <w:szCs w:val="28"/>
        </w:rPr>
        <w:t>:</w:t>
      </w:r>
    </w:p>
    <w:p w:rsidR="00E837A9" w:rsidRDefault="00E837A9"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УКХТ – «возраст» транспортного средства</w:t>
      </w:r>
    </w:p>
    <w:p w:rsidR="00E837A9" w:rsidRDefault="00E837A9"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Обжалуется в апелляции.</w:t>
      </w:r>
    </w:p>
    <w:p w:rsidR="00E837A9" w:rsidRDefault="00E837A9"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Саянские водохранилище – «марка» не является функциональной, технической, эксплуатационной характеристикой, которые проверяет комиссия заказчика при рассмотрении заявок участников закупки</w:t>
      </w:r>
    </w:p>
    <w:p w:rsidR="00E837A9" w:rsidRDefault="00E837A9"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Обжалуется в кассационной инстанции.</w:t>
      </w:r>
    </w:p>
    <w:p w:rsidR="00E837A9" w:rsidRDefault="00E837A9"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 </w:t>
      </w:r>
      <w:proofErr w:type="spellStart"/>
      <w:r>
        <w:rPr>
          <w:rFonts w:ascii="Times New Roman" w:hAnsi="Times New Roman" w:cs="Times New Roman"/>
          <w:sz w:val="28"/>
          <w:szCs w:val="28"/>
        </w:rPr>
        <w:t>Таштыпсского</w:t>
      </w:r>
      <w:proofErr w:type="spellEnd"/>
      <w:r>
        <w:rPr>
          <w:rFonts w:ascii="Times New Roman" w:hAnsi="Times New Roman" w:cs="Times New Roman"/>
          <w:sz w:val="28"/>
          <w:szCs w:val="28"/>
        </w:rPr>
        <w:t xml:space="preserve"> района – обеспечительные меры по приостановлению действия предписания антимонопольного органа</w:t>
      </w:r>
    </w:p>
    <w:p w:rsidR="00E837A9" w:rsidRPr="00E837A9" w:rsidRDefault="00E837A9" w:rsidP="00E837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Апелляция </w:t>
      </w:r>
      <w:r w:rsidRPr="00E837A9">
        <w:rPr>
          <w:rFonts w:ascii="Times New Roman" w:hAnsi="Times New Roman" w:cs="Times New Roman"/>
          <w:sz w:val="28"/>
          <w:szCs w:val="28"/>
        </w:rPr>
        <w:t>отменила обеспечит. меры, кассация поддержала.</w:t>
      </w:r>
    </w:p>
    <w:p w:rsidR="00E837A9" w:rsidRPr="00E837A9" w:rsidRDefault="00E837A9" w:rsidP="00E837A9">
      <w:pPr>
        <w:spacing w:after="0" w:line="240" w:lineRule="auto"/>
        <w:ind w:firstLine="708"/>
        <w:jc w:val="both"/>
        <w:rPr>
          <w:rFonts w:ascii="Times New Roman" w:hAnsi="Times New Roman" w:cs="Times New Roman"/>
          <w:sz w:val="28"/>
          <w:szCs w:val="28"/>
        </w:rPr>
      </w:pPr>
      <w:r w:rsidRPr="00E837A9">
        <w:rPr>
          <w:rFonts w:ascii="Times New Roman" w:hAnsi="Times New Roman" w:cs="Times New Roman"/>
          <w:sz w:val="28"/>
          <w:szCs w:val="28"/>
        </w:rPr>
        <w:t xml:space="preserve">- </w:t>
      </w:r>
      <w:proofErr w:type="spellStart"/>
      <w:r w:rsidRPr="00E837A9">
        <w:rPr>
          <w:rFonts w:ascii="Times New Roman" w:hAnsi="Times New Roman" w:cs="Times New Roman"/>
          <w:sz w:val="28"/>
          <w:szCs w:val="28"/>
        </w:rPr>
        <w:t>Мингосзакуп</w:t>
      </w:r>
      <w:proofErr w:type="spellEnd"/>
      <w:r w:rsidRPr="00E837A9">
        <w:rPr>
          <w:rFonts w:ascii="Times New Roman" w:hAnsi="Times New Roman" w:cs="Times New Roman"/>
          <w:sz w:val="28"/>
          <w:szCs w:val="28"/>
        </w:rPr>
        <w:t xml:space="preserve"> Хакасии – ненадлежащая инструкция</w:t>
      </w:r>
    </w:p>
    <w:p w:rsidR="00E837A9" w:rsidRPr="00E837A9" w:rsidRDefault="00E837A9" w:rsidP="00E837A9">
      <w:pPr>
        <w:spacing w:after="0" w:line="240" w:lineRule="auto"/>
        <w:ind w:firstLine="708"/>
        <w:jc w:val="both"/>
        <w:rPr>
          <w:rFonts w:ascii="Times New Roman" w:hAnsi="Times New Roman" w:cs="Times New Roman"/>
          <w:sz w:val="28"/>
          <w:szCs w:val="28"/>
        </w:rPr>
      </w:pPr>
      <w:r w:rsidRPr="00E837A9">
        <w:rPr>
          <w:rFonts w:ascii="Times New Roman" w:hAnsi="Times New Roman" w:cs="Times New Roman"/>
          <w:sz w:val="28"/>
          <w:szCs w:val="28"/>
        </w:rPr>
        <w:t>Суд первой инстанции</w:t>
      </w:r>
    </w:p>
    <w:p w:rsidR="00E837A9" w:rsidRPr="00E837A9" w:rsidRDefault="00E837A9" w:rsidP="00E837A9">
      <w:pPr>
        <w:spacing w:after="0" w:line="240" w:lineRule="auto"/>
        <w:ind w:firstLine="708"/>
        <w:rPr>
          <w:rFonts w:ascii="Times New Roman" w:hAnsi="Times New Roman" w:cs="Times New Roman"/>
          <w:sz w:val="28"/>
          <w:szCs w:val="28"/>
        </w:rPr>
      </w:pPr>
      <w:r w:rsidRPr="00E837A9">
        <w:rPr>
          <w:rFonts w:ascii="Times New Roman" w:hAnsi="Times New Roman" w:cs="Times New Roman"/>
          <w:sz w:val="28"/>
          <w:szCs w:val="28"/>
        </w:rPr>
        <w:t xml:space="preserve">- ФГУП «Связь-безопасность» </w:t>
      </w:r>
    </w:p>
    <w:p w:rsidR="00E837A9" w:rsidRPr="00E837A9" w:rsidRDefault="00E837A9" w:rsidP="00E837A9">
      <w:pPr>
        <w:spacing w:after="0" w:line="240" w:lineRule="auto"/>
        <w:ind w:firstLine="708"/>
        <w:jc w:val="both"/>
        <w:rPr>
          <w:rFonts w:ascii="Times New Roman" w:eastAsia="Times New Roman" w:hAnsi="Times New Roman" w:cs="Times New Roman"/>
          <w:sz w:val="28"/>
          <w:szCs w:val="28"/>
          <w:u w:val="single"/>
          <w:lang w:eastAsia="ru-RU"/>
        </w:rPr>
      </w:pPr>
      <w:r w:rsidRPr="00E837A9">
        <w:rPr>
          <w:rFonts w:ascii="Times New Roman" w:hAnsi="Times New Roman" w:cs="Times New Roman"/>
          <w:sz w:val="28"/>
          <w:szCs w:val="28"/>
        </w:rPr>
        <w:t xml:space="preserve">Решение суда первой инстанции отменено. По делу принят новый суд. акт: </w:t>
      </w:r>
      <w:r w:rsidRPr="00E837A9">
        <w:rPr>
          <w:rFonts w:ascii="Times New Roman" w:eastAsia="Times New Roman" w:hAnsi="Times New Roman" w:cs="Times New Roman"/>
          <w:sz w:val="28"/>
          <w:szCs w:val="28"/>
          <w:lang w:eastAsia="ru-RU"/>
        </w:rPr>
        <w:t xml:space="preserve">ведомственная охрана может осуществлять защиту охраняемых объектов, являющихся государственной собственностью и находящихся в сфере </w:t>
      </w:r>
      <w:proofErr w:type="gramStart"/>
      <w:r w:rsidRPr="00E837A9">
        <w:rPr>
          <w:rFonts w:ascii="Times New Roman" w:eastAsia="Times New Roman" w:hAnsi="Times New Roman" w:cs="Times New Roman"/>
          <w:sz w:val="28"/>
          <w:szCs w:val="28"/>
          <w:lang w:eastAsia="ru-RU"/>
        </w:rPr>
        <w:t>ведения</w:t>
      </w:r>
      <w:proofErr w:type="gramEnd"/>
      <w:r w:rsidRPr="00E837A9">
        <w:rPr>
          <w:rFonts w:ascii="Times New Roman" w:eastAsia="Times New Roman" w:hAnsi="Times New Roman" w:cs="Times New Roman"/>
          <w:sz w:val="28"/>
          <w:szCs w:val="28"/>
          <w:lang w:eastAsia="ru-RU"/>
        </w:rPr>
        <w:t xml:space="preserve"> соответствующих федеральных государственных органов, либо осуществляет защиту охраняемых объектов, находящихся в сфере ведения соответствующих федеральных государственных органов. Осуществлять защиту охраняемых объектов, не находящихся в сфере </w:t>
      </w:r>
      <w:proofErr w:type="gramStart"/>
      <w:r w:rsidRPr="00E837A9">
        <w:rPr>
          <w:rFonts w:ascii="Times New Roman" w:eastAsia="Times New Roman" w:hAnsi="Times New Roman" w:cs="Times New Roman"/>
          <w:sz w:val="28"/>
          <w:szCs w:val="28"/>
          <w:lang w:eastAsia="ru-RU"/>
        </w:rPr>
        <w:t>ведения</w:t>
      </w:r>
      <w:proofErr w:type="gramEnd"/>
      <w:r w:rsidRPr="00E837A9">
        <w:rPr>
          <w:rFonts w:ascii="Times New Roman" w:eastAsia="Times New Roman" w:hAnsi="Times New Roman" w:cs="Times New Roman"/>
          <w:sz w:val="28"/>
          <w:szCs w:val="28"/>
          <w:lang w:eastAsia="ru-RU"/>
        </w:rPr>
        <w:t xml:space="preserve"> соответствующих федеральных государственных органов (например, налоговые инспекции), ведомственная охрана не вправе.</w:t>
      </w:r>
    </w:p>
    <w:p w:rsidR="00182FF5" w:rsidRPr="00E837A9" w:rsidRDefault="00182FF5" w:rsidP="00E837A9">
      <w:pPr>
        <w:autoSpaceDE w:val="0"/>
        <w:autoSpaceDN w:val="0"/>
        <w:adjustRightInd w:val="0"/>
        <w:spacing w:after="0" w:line="240" w:lineRule="auto"/>
        <w:jc w:val="center"/>
        <w:rPr>
          <w:rFonts w:ascii="Times New Roman" w:hAnsi="Times New Roman" w:cs="Times New Roman"/>
          <w:b/>
          <w:caps/>
          <w:sz w:val="28"/>
          <w:szCs w:val="28"/>
        </w:rPr>
      </w:pPr>
    </w:p>
    <w:p w:rsidR="00182FF5" w:rsidRDefault="00182FF5" w:rsidP="00117053">
      <w:pPr>
        <w:autoSpaceDE w:val="0"/>
        <w:autoSpaceDN w:val="0"/>
        <w:adjustRightInd w:val="0"/>
        <w:spacing w:after="0" w:line="240" w:lineRule="auto"/>
        <w:jc w:val="center"/>
        <w:rPr>
          <w:rFonts w:ascii="Times New Roman" w:hAnsi="Times New Roman" w:cs="Times New Roman"/>
          <w:b/>
          <w:caps/>
          <w:sz w:val="28"/>
          <w:szCs w:val="28"/>
        </w:rPr>
      </w:pPr>
    </w:p>
    <w:p w:rsidR="00117053" w:rsidRPr="00117053" w:rsidRDefault="00117053" w:rsidP="00117053">
      <w:pPr>
        <w:autoSpaceDE w:val="0"/>
        <w:autoSpaceDN w:val="0"/>
        <w:adjustRightInd w:val="0"/>
        <w:spacing w:after="0" w:line="240" w:lineRule="auto"/>
        <w:jc w:val="center"/>
        <w:rPr>
          <w:rFonts w:ascii="Times New Roman" w:hAnsi="Times New Roman" w:cs="Times New Roman"/>
          <w:b/>
          <w:caps/>
          <w:sz w:val="28"/>
          <w:szCs w:val="28"/>
        </w:rPr>
      </w:pPr>
      <w:r w:rsidRPr="00117053">
        <w:rPr>
          <w:rFonts w:ascii="Times New Roman" w:hAnsi="Times New Roman" w:cs="Times New Roman"/>
          <w:b/>
          <w:caps/>
          <w:sz w:val="28"/>
          <w:szCs w:val="28"/>
        </w:rPr>
        <w:t xml:space="preserve">Контроль за соблюдением требований </w:t>
      </w:r>
    </w:p>
    <w:p w:rsidR="00117053" w:rsidRPr="00117053" w:rsidRDefault="00117053" w:rsidP="00117053">
      <w:pPr>
        <w:autoSpaceDE w:val="0"/>
        <w:autoSpaceDN w:val="0"/>
        <w:adjustRightInd w:val="0"/>
        <w:spacing w:after="0" w:line="240" w:lineRule="auto"/>
        <w:jc w:val="center"/>
        <w:rPr>
          <w:rFonts w:ascii="Times New Roman" w:hAnsi="Times New Roman" w:cs="Times New Roman"/>
          <w:b/>
          <w:caps/>
          <w:sz w:val="28"/>
          <w:szCs w:val="28"/>
        </w:rPr>
      </w:pPr>
      <w:r w:rsidRPr="00117053">
        <w:rPr>
          <w:rFonts w:ascii="Times New Roman" w:hAnsi="Times New Roman" w:cs="Times New Roman"/>
          <w:b/>
          <w:caps/>
          <w:sz w:val="28"/>
          <w:szCs w:val="28"/>
        </w:rPr>
        <w:t>Федерального закона</w:t>
      </w:r>
    </w:p>
    <w:p w:rsidR="00117053" w:rsidRPr="00117053" w:rsidRDefault="00117053" w:rsidP="00117053">
      <w:pPr>
        <w:pStyle w:val="ConsPlusNormal"/>
        <w:contextualSpacing/>
        <w:jc w:val="center"/>
        <w:rPr>
          <w:rFonts w:ascii="Times New Roman" w:hAnsi="Times New Roman" w:cs="Times New Roman"/>
          <w:b/>
          <w:caps/>
          <w:sz w:val="28"/>
          <w:szCs w:val="28"/>
        </w:rPr>
      </w:pPr>
      <w:r w:rsidRPr="00117053">
        <w:rPr>
          <w:rFonts w:ascii="Times New Roman" w:hAnsi="Times New Roman" w:cs="Times New Roman"/>
          <w:b/>
          <w:caps/>
          <w:sz w:val="28"/>
          <w:szCs w:val="28"/>
        </w:rPr>
        <w:t>от 13.03.2006 № 38-ФЗ «О РЕКЛАМЕ»</w:t>
      </w:r>
    </w:p>
    <w:p w:rsidR="00117053" w:rsidRPr="00117053" w:rsidRDefault="00117053" w:rsidP="00117053">
      <w:pPr>
        <w:pStyle w:val="ConsPlusNormal"/>
        <w:contextualSpacing/>
        <w:jc w:val="center"/>
        <w:rPr>
          <w:rFonts w:ascii="Times New Roman" w:hAnsi="Times New Roman" w:cs="Times New Roman"/>
          <w:b/>
          <w:caps/>
          <w:sz w:val="28"/>
          <w:szCs w:val="28"/>
        </w:rPr>
      </w:pPr>
    </w:p>
    <w:p w:rsidR="00117053" w:rsidRPr="00117053" w:rsidRDefault="00117053" w:rsidP="00117053">
      <w:pPr>
        <w:spacing w:after="0" w:line="240" w:lineRule="auto"/>
        <w:ind w:firstLine="709"/>
        <w:contextualSpacing/>
        <w:jc w:val="both"/>
        <w:rPr>
          <w:rFonts w:ascii="Times New Roman" w:hAnsi="Times New Roman" w:cs="Times New Roman"/>
          <w:b/>
          <w:i/>
          <w:sz w:val="28"/>
          <w:szCs w:val="28"/>
        </w:rPr>
      </w:pPr>
      <w:r w:rsidRPr="00117053">
        <w:rPr>
          <w:rFonts w:ascii="Times New Roman" w:hAnsi="Times New Roman" w:cs="Times New Roman"/>
          <w:b/>
          <w:i/>
          <w:sz w:val="28"/>
          <w:szCs w:val="28"/>
        </w:rPr>
        <w:t xml:space="preserve">Наиболее часто допускаются нарушения </w:t>
      </w:r>
      <w:r>
        <w:rPr>
          <w:rFonts w:ascii="Times New Roman" w:hAnsi="Times New Roman" w:cs="Times New Roman"/>
          <w:b/>
          <w:i/>
          <w:sz w:val="28"/>
          <w:szCs w:val="28"/>
        </w:rPr>
        <w:t>рекламы медицинских услуг (часть 7 статьи 24 Закона о рекламе) и рекламы алкогольной продукции (статья 21 Закона о рекламе)</w:t>
      </w:r>
      <w:r w:rsidRPr="00117053">
        <w:rPr>
          <w:rFonts w:ascii="Times New Roman" w:hAnsi="Times New Roman" w:cs="Times New Roman"/>
          <w:b/>
          <w:i/>
          <w:sz w:val="28"/>
          <w:szCs w:val="28"/>
        </w:rPr>
        <w:t>.</w:t>
      </w:r>
    </w:p>
    <w:p w:rsidR="00117053" w:rsidRPr="001B2CCA" w:rsidRDefault="00117053" w:rsidP="00117053">
      <w:pPr>
        <w:pStyle w:val="ConsPlusNormal"/>
        <w:ind w:firstLine="540"/>
        <w:jc w:val="both"/>
        <w:rPr>
          <w:rFonts w:ascii="Times New Roman" w:hAnsi="Times New Roman" w:cs="Times New Roman"/>
          <w:sz w:val="28"/>
          <w:szCs w:val="28"/>
        </w:rPr>
      </w:pPr>
      <w:proofErr w:type="gramStart"/>
      <w:r w:rsidRPr="00117053">
        <w:rPr>
          <w:rFonts w:ascii="Times New Roman" w:hAnsi="Times New Roman" w:cs="Times New Roman"/>
          <w:sz w:val="28"/>
          <w:szCs w:val="28"/>
        </w:rPr>
        <w:t>1) Например</w:t>
      </w:r>
      <w:proofErr w:type="gramEnd"/>
      <w:r w:rsidRPr="00117053">
        <w:rPr>
          <w:rFonts w:ascii="Times New Roman" w:hAnsi="Times New Roman" w:cs="Times New Roman"/>
          <w:sz w:val="28"/>
          <w:szCs w:val="28"/>
        </w:rPr>
        <w:t xml:space="preserve">, в августе было принято решение по делу </w:t>
      </w:r>
      <w:r>
        <w:rPr>
          <w:rFonts w:ascii="Times New Roman" w:hAnsi="Times New Roman" w:cs="Times New Roman"/>
          <w:sz w:val="28"/>
          <w:szCs w:val="28"/>
        </w:rPr>
        <w:t>33</w:t>
      </w:r>
      <w:r w:rsidRPr="00117053">
        <w:rPr>
          <w:rFonts w:ascii="Times New Roman" w:hAnsi="Times New Roman" w:cs="Times New Roman"/>
          <w:sz w:val="28"/>
          <w:szCs w:val="28"/>
        </w:rPr>
        <w:t xml:space="preserve">-Р-17, возбужденное в отношении ИП Першиной И.Ю. по признакам нарушения </w:t>
      </w:r>
      <w:r w:rsidRPr="00117053">
        <w:rPr>
          <w:rFonts w:ascii="Times New Roman" w:hAnsi="Times New Roman" w:cs="Times New Roman"/>
          <w:sz w:val="28"/>
          <w:szCs w:val="28"/>
        </w:rPr>
        <w:lastRenderedPageBreak/>
        <w:t>части 7 статьи 5, пункта 1 части 3 статьи 5 Закона о рекламе, выразившегося в</w:t>
      </w:r>
      <w:r w:rsidRPr="00117053">
        <w:rPr>
          <w:rFonts w:ascii="Times New Roman" w:hAnsi="Times New Roman" w:cs="Times New Roman"/>
          <w:sz w:val="28"/>
          <w:szCs w:val="28"/>
          <w:lang w:eastAsia="en-US"/>
        </w:rPr>
        <w:t xml:space="preserve"> распространении ИП Першиной И.Ю. рекламы, в виде баннеров на фасадах магазина «Пивной причал»</w:t>
      </w:r>
      <w:r w:rsidRPr="00117053">
        <w:rPr>
          <w:rFonts w:ascii="Times New Roman" w:hAnsi="Times New Roman" w:cs="Times New Roman"/>
          <w:sz w:val="28"/>
          <w:szCs w:val="28"/>
        </w:rPr>
        <w:t>. В нарушение Закона рекламировалось пиво, что напрямую запрещено, кроме того в указанной рекламе присутствует выражение «самая выгодная цена», «лучшая цена». Использование в рекламе сравнительной характеристики объекта рекламирования с иными товарами, например, путем употребления слов: «самый», «дешевле»,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В ходе рассмотрения дела ИП Першина</w:t>
      </w:r>
      <w:r>
        <w:rPr>
          <w:rFonts w:ascii="Times New Roman" w:hAnsi="Times New Roman" w:cs="Times New Roman"/>
          <w:sz w:val="28"/>
          <w:szCs w:val="28"/>
        </w:rPr>
        <w:t xml:space="preserve"> И.Ю.</w:t>
      </w:r>
      <w:r w:rsidRPr="00117053">
        <w:rPr>
          <w:rFonts w:ascii="Times New Roman" w:hAnsi="Times New Roman" w:cs="Times New Roman"/>
          <w:sz w:val="28"/>
          <w:szCs w:val="28"/>
        </w:rPr>
        <w:t xml:space="preserve"> таких подтверждений не представила. Кроме того, в рекламе присутствовала информация «</w:t>
      </w:r>
      <w:r w:rsidRPr="001B2CCA">
        <w:rPr>
          <w:rFonts w:ascii="Times New Roman" w:hAnsi="Times New Roman" w:cs="Times New Roman"/>
          <w:sz w:val="28"/>
          <w:szCs w:val="28"/>
        </w:rPr>
        <w:t xml:space="preserve">СУПЕР АКЦИЯ 1+1 купи 1 литр пива и получи второй БЕСПЛАТНО», которая была направлена на привлечение </w:t>
      </w:r>
      <w:r w:rsidR="001B2CCA" w:rsidRPr="001B2CCA">
        <w:rPr>
          <w:rFonts w:ascii="Times New Roman" w:hAnsi="Times New Roman" w:cs="Times New Roman"/>
          <w:sz w:val="28"/>
          <w:szCs w:val="28"/>
        </w:rPr>
        <w:t>внимания</w:t>
      </w:r>
      <w:r w:rsidRPr="001B2CCA">
        <w:rPr>
          <w:rFonts w:ascii="Times New Roman" w:hAnsi="Times New Roman" w:cs="Times New Roman"/>
          <w:sz w:val="28"/>
          <w:szCs w:val="28"/>
        </w:rPr>
        <w:t xml:space="preserve"> к магазину «Пивной причал» и его продукции, однако </w:t>
      </w:r>
      <w:r w:rsidR="001B2CCA" w:rsidRPr="001B2CCA">
        <w:rPr>
          <w:rFonts w:ascii="Times New Roman" w:hAnsi="Times New Roman" w:cs="Times New Roman"/>
          <w:sz w:val="28"/>
          <w:szCs w:val="28"/>
        </w:rPr>
        <w:t xml:space="preserve">данная акция имела временный характер, и отсутствие данной информации в случае окончания акции могло </w:t>
      </w:r>
      <w:r w:rsidRPr="001B2CCA">
        <w:rPr>
          <w:rFonts w:ascii="Times New Roman" w:hAnsi="Times New Roman" w:cs="Times New Roman"/>
          <w:sz w:val="28"/>
          <w:szCs w:val="28"/>
        </w:rPr>
        <w:t>обмануть ожидания потребителя данной рекламы, покупателя товара.</w:t>
      </w:r>
    </w:p>
    <w:p w:rsidR="00117053" w:rsidRPr="00117053" w:rsidRDefault="00117053" w:rsidP="00117053">
      <w:pPr>
        <w:pStyle w:val="ConsPlusNormal"/>
        <w:ind w:firstLine="540"/>
        <w:jc w:val="both"/>
        <w:rPr>
          <w:rFonts w:ascii="Times New Roman" w:hAnsi="Times New Roman" w:cs="Times New Roman"/>
          <w:sz w:val="28"/>
          <w:szCs w:val="28"/>
        </w:rPr>
      </w:pPr>
      <w:r w:rsidRPr="001B2CCA">
        <w:rPr>
          <w:rFonts w:ascii="Times New Roman" w:hAnsi="Times New Roman" w:cs="Times New Roman"/>
          <w:sz w:val="28"/>
          <w:szCs w:val="28"/>
        </w:rPr>
        <w:t xml:space="preserve">Поскольку </w:t>
      </w:r>
      <w:r w:rsidR="001B2CCA">
        <w:rPr>
          <w:rFonts w:ascii="Times New Roman" w:hAnsi="Times New Roman" w:cs="Times New Roman"/>
          <w:sz w:val="28"/>
          <w:szCs w:val="28"/>
        </w:rPr>
        <w:t>ненадлежащая</w:t>
      </w:r>
      <w:r w:rsidRPr="001B2CCA">
        <w:rPr>
          <w:rFonts w:ascii="Times New Roman" w:hAnsi="Times New Roman" w:cs="Times New Roman"/>
          <w:sz w:val="28"/>
          <w:szCs w:val="28"/>
        </w:rPr>
        <w:t xml:space="preserve"> реклама распространялась</w:t>
      </w:r>
      <w:r w:rsidRPr="00117053">
        <w:rPr>
          <w:rFonts w:ascii="Times New Roman" w:hAnsi="Times New Roman" w:cs="Times New Roman"/>
          <w:sz w:val="28"/>
          <w:szCs w:val="28"/>
        </w:rPr>
        <w:t xml:space="preserve"> предпринимателем на момент принятия решения, то комиссия выдала </w:t>
      </w:r>
      <w:r w:rsidR="001B2CCA">
        <w:rPr>
          <w:rFonts w:ascii="Times New Roman" w:hAnsi="Times New Roman" w:cs="Times New Roman"/>
          <w:sz w:val="28"/>
          <w:szCs w:val="28"/>
        </w:rPr>
        <w:t>предпринимателя</w:t>
      </w:r>
      <w:r w:rsidRPr="00117053">
        <w:rPr>
          <w:rFonts w:ascii="Times New Roman" w:hAnsi="Times New Roman" w:cs="Times New Roman"/>
          <w:sz w:val="28"/>
          <w:szCs w:val="28"/>
        </w:rPr>
        <w:t xml:space="preserve"> предписание</w:t>
      </w:r>
      <w:r w:rsidR="001B2CCA">
        <w:rPr>
          <w:rFonts w:ascii="Times New Roman" w:hAnsi="Times New Roman" w:cs="Times New Roman"/>
          <w:sz w:val="28"/>
          <w:szCs w:val="28"/>
        </w:rPr>
        <w:t xml:space="preserve"> о прекращении нарушения законодательства о рекламе</w:t>
      </w:r>
      <w:r w:rsidRPr="00117053">
        <w:rPr>
          <w:rFonts w:ascii="Times New Roman" w:hAnsi="Times New Roman" w:cs="Times New Roman"/>
          <w:sz w:val="28"/>
          <w:szCs w:val="28"/>
        </w:rPr>
        <w:t>.</w:t>
      </w:r>
    </w:p>
    <w:p w:rsidR="00117053" w:rsidRPr="00117053" w:rsidRDefault="001B2CCA" w:rsidP="001170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Предписание ИП Першина И.Ю. было исполнено в установленный антимонопольным органом срок.</w:t>
      </w:r>
    </w:p>
    <w:p w:rsidR="00117053" w:rsidRPr="00117053" w:rsidRDefault="00117053" w:rsidP="00117053">
      <w:pPr>
        <w:pStyle w:val="ConsPlusNormal"/>
        <w:jc w:val="both"/>
        <w:rPr>
          <w:rFonts w:ascii="Times New Roman" w:hAnsi="Times New Roman" w:cs="Times New Roman"/>
          <w:sz w:val="28"/>
          <w:szCs w:val="28"/>
        </w:rPr>
      </w:pPr>
      <w:r w:rsidRPr="00117053">
        <w:rPr>
          <w:rFonts w:ascii="Times New Roman" w:hAnsi="Times New Roman" w:cs="Times New Roman"/>
          <w:sz w:val="28"/>
          <w:szCs w:val="28"/>
        </w:rPr>
        <w:tab/>
        <w:t xml:space="preserve">За распространение ненадлежащей рекламы </w:t>
      </w:r>
      <w:r w:rsidR="001B2CCA">
        <w:rPr>
          <w:rFonts w:ascii="Times New Roman" w:hAnsi="Times New Roman" w:cs="Times New Roman"/>
          <w:sz w:val="28"/>
          <w:szCs w:val="28"/>
        </w:rPr>
        <w:t>ИП Першина И.Ю. привлекается к административной ответственности по части 1 статьи 14.3 КоАП РФ.</w:t>
      </w:r>
    </w:p>
    <w:p w:rsidR="00117053" w:rsidRDefault="00117053" w:rsidP="00117053">
      <w:pPr>
        <w:pStyle w:val="ConsPlusNormal"/>
        <w:jc w:val="both"/>
        <w:rPr>
          <w:rFonts w:ascii="Times New Roman" w:hAnsi="Times New Roman" w:cs="Times New Roman"/>
          <w:sz w:val="28"/>
          <w:szCs w:val="28"/>
        </w:rPr>
      </w:pPr>
    </w:p>
    <w:p w:rsidR="001B2CCA" w:rsidRDefault="001B2CCA" w:rsidP="00117053">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lastRenderedPageBreak/>
        <w:tab/>
        <w:t xml:space="preserve">2) 17.11.2017 г. Хакасским УФАС России были приняты решения по делу № 38-Р-17 в отношении ИП Пан Б.В., ИП </w:t>
      </w:r>
      <w:proofErr w:type="spellStart"/>
      <w:r>
        <w:rPr>
          <w:rFonts w:ascii="Times New Roman" w:hAnsi="Times New Roman" w:cs="Times New Roman"/>
          <w:sz w:val="28"/>
          <w:szCs w:val="28"/>
        </w:rPr>
        <w:t>Беженцева</w:t>
      </w:r>
      <w:proofErr w:type="spellEnd"/>
      <w:r>
        <w:rPr>
          <w:rFonts w:ascii="Times New Roman" w:hAnsi="Times New Roman" w:cs="Times New Roman"/>
          <w:sz w:val="28"/>
          <w:szCs w:val="28"/>
        </w:rPr>
        <w:t xml:space="preserve"> П.В., а также по делу № 41-Р-17 в отношении ИП Полякова А.В., </w:t>
      </w:r>
      <w:r w:rsidR="0018380E">
        <w:rPr>
          <w:rFonts w:ascii="Times New Roman" w:hAnsi="Times New Roman" w:cs="Times New Roman"/>
          <w:sz w:val="28"/>
          <w:szCs w:val="28"/>
        </w:rPr>
        <w:t>о признании ненадлежащей  рекламы</w:t>
      </w:r>
      <w:r>
        <w:rPr>
          <w:rFonts w:ascii="Times New Roman" w:hAnsi="Times New Roman" w:cs="Times New Roman"/>
          <w:sz w:val="28"/>
          <w:szCs w:val="28"/>
        </w:rPr>
        <w:t xml:space="preserve"> медицинских услуг</w:t>
      </w:r>
      <w:r w:rsidR="0018380E">
        <w:rPr>
          <w:rFonts w:ascii="Times New Roman" w:hAnsi="Times New Roman" w:cs="Times New Roman"/>
          <w:sz w:val="28"/>
          <w:szCs w:val="28"/>
        </w:rPr>
        <w:t>, распространенных</w:t>
      </w:r>
      <w:r>
        <w:rPr>
          <w:rFonts w:ascii="Times New Roman" w:hAnsi="Times New Roman" w:cs="Times New Roman"/>
          <w:sz w:val="28"/>
          <w:szCs w:val="28"/>
        </w:rPr>
        <w:t xml:space="preserve"> </w:t>
      </w:r>
      <w:r w:rsidR="0018380E">
        <w:rPr>
          <w:rFonts w:ascii="Times New Roman" w:hAnsi="Times New Roman" w:cs="Times New Roman"/>
          <w:sz w:val="28"/>
          <w:szCs w:val="28"/>
        </w:rPr>
        <w:t xml:space="preserve">в </w:t>
      </w:r>
      <w:r w:rsidR="0018380E" w:rsidRPr="0018380E">
        <w:rPr>
          <w:rFonts w:ascii="Times New Roman" w:hAnsi="Times New Roman" w:cs="Times New Roman"/>
          <w:sz w:val="28"/>
          <w:szCs w:val="28"/>
        </w:rPr>
        <w:t xml:space="preserve">нарушение требований части 7 статьи 24 Закона о рекламе </w:t>
      </w:r>
      <w:r w:rsidRPr="0018380E">
        <w:rPr>
          <w:rFonts w:ascii="Times New Roman" w:hAnsi="Times New Roman" w:cs="Times New Roman"/>
          <w:sz w:val="28"/>
          <w:szCs w:val="28"/>
        </w:rPr>
        <w:t xml:space="preserve">без </w:t>
      </w:r>
      <w:r w:rsidR="0018380E" w:rsidRPr="0018380E">
        <w:rPr>
          <w:rFonts w:ascii="Times New Roman" w:hAnsi="Times New Roman" w:cs="Times New Roman"/>
          <w:color w:val="000000"/>
          <w:sz w:val="28"/>
          <w:szCs w:val="28"/>
        </w:rPr>
        <w:t>сопровождения предупреждений о наличии противопоказаний к их применению и использованию, необходимости ознакомления с инструкцией по применению или получения</w:t>
      </w:r>
      <w:r w:rsidR="0018380E">
        <w:rPr>
          <w:rFonts w:ascii="Times New Roman" w:hAnsi="Times New Roman" w:cs="Times New Roman"/>
          <w:color w:val="000000"/>
          <w:sz w:val="28"/>
          <w:szCs w:val="28"/>
        </w:rPr>
        <w:t xml:space="preserve"> консультации специалистов в маршрутных автобусах г. Абакана.</w:t>
      </w:r>
    </w:p>
    <w:p w:rsidR="0018380E" w:rsidRDefault="0018380E" w:rsidP="0018380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t>3) 23.10.2017 г. Управлением Федеральной антимонопольной службы по Республике Хакасия принято решение по делу отношении ООО «Механизированная колонна № 8», которым реклама общества, распространенная на интернет-сайте, в буклетах признана ненадлежащей, нарушающей требования пункта 3 части 3 статьи 5 Федерального закона от 13.03.2006 г. № 38-ФЗ «О рекламе».</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t>Дело в отношении ООО «Механизированная колонна № 8» было возбуждено по заявлению физического лица, являвшегося участником долевого строительства строящегося жилого дома по адресу: Республика Хакасия, г. Абакан, в районе АЗС по улице Комарова.</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t>Заявитель в своем заявлении и в ходе рассмотрения дела указал на то, что в данной рекламе застройщик – строительная компания «Механизированная колонна № 8» распространили информацию, что вышеуказанный жилой дом должен был иметь застекленные балконы, что являлось важным обстоятельством при выборе застройщика. Однако, застройщиком ООО «Механизированная колонна № 8» остекление балконов не выполнено.</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lastRenderedPageBreak/>
        <w:t>Также в ходе рассмотрения дела дополнительно поступили еще два заявления физических лиц, являющихся участниками долевого строительства вышеуказанного жилого дома, которые также указали на то, что были введены в заблуждение рекламой ООО «Механизированная колонна № 8» об остекленных балконах в доме.</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t>Застройщик – строительная компания ООО «Механизированная колонна № 8» в свою очередь в ходе рассмотрения дела пояснили, что первоначальный проект объекта – жилого дома по адресу: Республика Хакасия, г. Абакан, в районе АЗС по улице Комарова предусматривал остекление балконов, однако, позже ввиду тяжелого экономического положения в стране, руководство застройщика, действуя исключительно в интересах участников долевого строительства, с целью оптимизации расходов на строительство объекта, было вынуждено  принять решение о частичном изменении проекта, из проекта было исключено остекление балконов.</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t xml:space="preserve">Оценив имеющиеся материалы дела, пояснения участников дела, комиссия антимонопольного органа пришла к выводу о признании рекламы ООО «Механизированная колонная № 8» ненадлежащей, поскольку были нарушены требования пункта 3 части 3 статьи 5 Закона о рекламе, а именно в рекламе содержались не соответствующие действительности сведения об остеклении балконов, в связи с чем, потребители данной рекламы были введены в заблуждение относительно комплектации квартир. </w:t>
      </w:r>
    </w:p>
    <w:p w:rsidR="0018380E" w:rsidRPr="0018380E" w:rsidRDefault="0018380E" w:rsidP="0018380E">
      <w:pPr>
        <w:spacing w:after="0" w:line="240" w:lineRule="auto"/>
        <w:ind w:firstLine="708"/>
        <w:jc w:val="both"/>
        <w:rPr>
          <w:rFonts w:ascii="Times New Roman" w:hAnsi="Times New Roman" w:cs="Times New Roman"/>
          <w:sz w:val="28"/>
          <w:szCs w:val="28"/>
        </w:rPr>
      </w:pPr>
      <w:r w:rsidRPr="0018380E">
        <w:rPr>
          <w:rFonts w:ascii="Times New Roman" w:hAnsi="Times New Roman" w:cs="Times New Roman"/>
          <w:sz w:val="28"/>
          <w:szCs w:val="28"/>
        </w:rPr>
        <w:t>Необходимо отметить, что в реклам</w:t>
      </w:r>
      <w:r w:rsidR="00855F26">
        <w:rPr>
          <w:rFonts w:ascii="Times New Roman" w:hAnsi="Times New Roman" w:cs="Times New Roman"/>
          <w:sz w:val="28"/>
          <w:szCs w:val="28"/>
        </w:rPr>
        <w:t xml:space="preserve">е содержалась </w:t>
      </w:r>
      <w:r w:rsidRPr="0018380E">
        <w:rPr>
          <w:rFonts w:ascii="Times New Roman" w:hAnsi="Times New Roman" w:cs="Times New Roman"/>
          <w:sz w:val="28"/>
          <w:szCs w:val="28"/>
        </w:rPr>
        <w:t xml:space="preserve">информация о том, что для увеличения экономической эффективности компанией запущено собственное производство пластиковых конструкций и изделий из алюминия. Это дает возможность улучшить качество строящегося </w:t>
      </w:r>
      <w:r w:rsidRPr="0018380E">
        <w:rPr>
          <w:rFonts w:ascii="Times New Roman" w:hAnsi="Times New Roman" w:cs="Times New Roman"/>
          <w:sz w:val="28"/>
          <w:szCs w:val="28"/>
        </w:rPr>
        <w:lastRenderedPageBreak/>
        <w:t>жилья и уменьшить его себестоимость. Но несмотря, на имеющееся собственное производство пластиковых конструкций и изделий из алюминия, как указано в рекламе, общество все равно отказалось от выполнения работ по остеклению балконов жилого дома.</w:t>
      </w:r>
    </w:p>
    <w:p w:rsidR="0018380E" w:rsidRDefault="0018380E" w:rsidP="0018380E">
      <w:pPr>
        <w:pStyle w:val="ConsPlusNormal"/>
        <w:ind w:firstLine="708"/>
        <w:jc w:val="both"/>
        <w:rPr>
          <w:rFonts w:ascii="Times New Roman" w:hAnsi="Times New Roman" w:cs="Times New Roman"/>
          <w:sz w:val="28"/>
          <w:szCs w:val="28"/>
        </w:rPr>
      </w:pPr>
      <w:r w:rsidRPr="0018380E">
        <w:rPr>
          <w:rFonts w:ascii="Times New Roman" w:hAnsi="Times New Roman" w:cs="Times New Roman"/>
          <w:sz w:val="28"/>
          <w:szCs w:val="28"/>
        </w:rPr>
        <w:t xml:space="preserve">По результатам рассмотрения дела комиссией антимонопольного органа ООО «Механизированная колонна № 8» принято решение в выдаче предписания о прекращении нарушения законодательства о рекламе. </w:t>
      </w:r>
    </w:p>
    <w:p w:rsidR="0018380E" w:rsidRDefault="0018380E" w:rsidP="001838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Обществом требования антимонопольного органа о прекращении нарушения законодательства о рекламы ООО «Механизированная колонна № 8» были выполнены в установленный срок.</w:t>
      </w:r>
    </w:p>
    <w:p w:rsidR="00855F26" w:rsidRPr="0018380E" w:rsidRDefault="00855F26" w:rsidP="0018380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решается вопрос о возбуждении административных дел в отношении ООО «Механизированная колонна № 8» и его должностного лица по части 1 статьи 14.3 КоАП РФ за на</w:t>
      </w:r>
      <w:bookmarkStart w:id="1" w:name="_GoBack"/>
      <w:bookmarkEnd w:id="1"/>
      <w:r>
        <w:rPr>
          <w:rFonts w:ascii="Times New Roman" w:hAnsi="Times New Roman" w:cs="Times New Roman"/>
          <w:sz w:val="28"/>
          <w:szCs w:val="28"/>
        </w:rPr>
        <w:t>рушение требований законодательства о рекламе.</w:t>
      </w:r>
    </w:p>
    <w:p w:rsidR="00117053" w:rsidRPr="0018380E" w:rsidRDefault="00117053" w:rsidP="0018380E">
      <w:pPr>
        <w:pStyle w:val="a9"/>
        <w:spacing w:before="0" w:beforeAutospacing="0" w:after="0"/>
        <w:ind w:firstLine="708"/>
        <w:jc w:val="both"/>
        <w:rPr>
          <w:rFonts w:eastAsiaTheme="minorHAnsi"/>
          <w:sz w:val="28"/>
          <w:szCs w:val="28"/>
        </w:rPr>
      </w:pPr>
    </w:p>
    <w:p w:rsidR="00117053" w:rsidRPr="000F7270" w:rsidRDefault="00117053" w:rsidP="00117053">
      <w:pPr>
        <w:spacing w:after="0" w:line="240" w:lineRule="auto"/>
        <w:ind w:firstLine="709"/>
        <w:contextualSpacing/>
        <w:jc w:val="both"/>
        <w:rPr>
          <w:rFonts w:ascii="Times New Roman" w:hAnsi="Times New Roman" w:cs="Times New Roman"/>
          <w:b/>
          <w:i/>
          <w:sz w:val="28"/>
          <w:szCs w:val="28"/>
        </w:rPr>
      </w:pPr>
      <w:r w:rsidRPr="000F7270">
        <w:rPr>
          <w:rFonts w:ascii="Times New Roman" w:hAnsi="Times New Roman" w:cs="Times New Roman"/>
          <w:b/>
          <w:i/>
          <w:sz w:val="28"/>
          <w:szCs w:val="28"/>
        </w:rPr>
        <w:t xml:space="preserve">Кроме того, продолжают в значительном количестве выявляться случаи направления нежелательных СМС-сообщений рекламного характера без согласия абонента, что запрещено статьей 18 Закона о рекламе. </w:t>
      </w:r>
    </w:p>
    <w:p w:rsidR="00117053" w:rsidRPr="004E65F2" w:rsidRDefault="00117053" w:rsidP="00117053">
      <w:pPr>
        <w:spacing w:after="0" w:line="240" w:lineRule="auto"/>
        <w:ind w:firstLine="709"/>
        <w:contextualSpacing/>
        <w:jc w:val="both"/>
        <w:rPr>
          <w:rFonts w:ascii="Times New Roman" w:hAnsi="Times New Roman" w:cs="Times New Roman"/>
          <w:sz w:val="28"/>
          <w:szCs w:val="28"/>
        </w:rPr>
      </w:pPr>
      <w:r w:rsidRPr="004E65F2">
        <w:rPr>
          <w:rFonts w:ascii="Times New Roman" w:hAnsi="Times New Roman" w:cs="Times New Roman"/>
          <w:bCs/>
          <w:sz w:val="28"/>
          <w:szCs w:val="28"/>
        </w:rPr>
        <w:t xml:space="preserve">Так </w:t>
      </w:r>
      <w:r w:rsidR="00855F26">
        <w:rPr>
          <w:rFonts w:ascii="Times New Roman" w:hAnsi="Times New Roman" w:cs="Times New Roman"/>
          <w:bCs/>
          <w:sz w:val="28"/>
          <w:szCs w:val="28"/>
        </w:rPr>
        <w:t>в 4</w:t>
      </w:r>
      <w:r>
        <w:rPr>
          <w:rFonts w:ascii="Times New Roman" w:hAnsi="Times New Roman" w:cs="Times New Roman"/>
          <w:bCs/>
          <w:sz w:val="28"/>
          <w:szCs w:val="28"/>
        </w:rPr>
        <w:t xml:space="preserve"> квартале </w:t>
      </w:r>
      <w:r w:rsidRPr="004E65F2">
        <w:rPr>
          <w:rFonts w:ascii="Times New Roman" w:hAnsi="Times New Roman" w:cs="Times New Roman"/>
          <w:bCs/>
          <w:sz w:val="28"/>
          <w:szCs w:val="28"/>
        </w:rPr>
        <w:t xml:space="preserve">рассмотрено </w:t>
      </w:r>
      <w:r>
        <w:rPr>
          <w:rFonts w:ascii="Times New Roman" w:hAnsi="Times New Roman" w:cs="Times New Roman"/>
          <w:bCs/>
          <w:sz w:val="28"/>
          <w:szCs w:val="28"/>
        </w:rPr>
        <w:t xml:space="preserve">3 дела </w:t>
      </w:r>
      <w:r w:rsidRPr="004E65F2">
        <w:rPr>
          <w:rFonts w:ascii="Times New Roman" w:hAnsi="Times New Roman" w:cs="Times New Roman"/>
          <w:bCs/>
          <w:sz w:val="28"/>
          <w:szCs w:val="28"/>
        </w:rPr>
        <w:t xml:space="preserve">о нарушении </w:t>
      </w:r>
      <w:r w:rsidR="00855F26">
        <w:rPr>
          <w:rFonts w:ascii="Times New Roman" w:hAnsi="Times New Roman" w:cs="Times New Roman"/>
          <w:bCs/>
          <w:sz w:val="28"/>
          <w:szCs w:val="28"/>
        </w:rPr>
        <w:t xml:space="preserve">требований </w:t>
      </w:r>
      <w:r w:rsidR="00855F26">
        <w:rPr>
          <w:rFonts w:ascii="Times New Roman" w:hAnsi="Times New Roman" w:cs="Times New Roman"/>
          <w:sz w:val="28"/>
          <w:szCs w:val="28"/>
        </w:rPr>
        <w:t>части</w:t>
      </w:r>
      <w:r w:rsidRPr="004E65F2">
        <w:rPr>
          <w:rFonts w:ascii="Times New Roman" w:hAnsi="Times New Roman" w:cs="Times New Roman"/>
          <w:sz w:val="28"/>
          <w:szCs w:val="28"/>
        </w:rPr>
        <w:t xml:space="preserve"> 1 статьи </w:t>
      </w:r>
      <w:proofErr w:type="gramStart"/>
      <w:r w:rsidRPr="004E65F2">
        <w:rPr>
          <w:rFonts w:ascii="Times New Roman" w:hAnsi="Times New Roman" w:cs="Times New Roman"/>
          <w:sz w:val="28"/>
          <w:szCs w:val="28"/>
        </w:rPr>
        <w:t>18  Закона</w:t>
      </w:r>
      <w:proofErr w:type="gramEnd"/>
      <w:r w:rsidRPr="004E65F2">
        <w:rPr>
          <w:rFonts w:ascii="Times New Roman" w:hAnsi="Times New Roman" w:cs="Times New Roman"/>
          <w:sz w:val="28"/>
          <w:szCs w:val="28"/>
        </w:rPr>
        <w:t xml:space="preserve"> о рекламе</w:t>
      </w:r>
      <w:r>
        <w:rPr>
          <w:rFonts w:ascii="Times New Roman" w:hAnsi="Times New Roman" w:cs="Times New Roman"/>
          <w:sz w:val="28"/>
          <w:szCs w:val="28"/>
        </w:rPr>
        <w:t>, в настоя</w:t>
      </w:r>
      <w:r w:rsidR="00855F26">
        <w:rPr>
          <w:rFonts w:ascii="Times New Roman" w:hAnsi="Times New Roman" w:cs="Times New Roman"/>
          <w:sz w:val="28"/>
          <w:szCs w:val="28"/>
        </w:rPr>
        <w:t>щее время в Хакасском УФАС России на рассмотрении находится еще 2</w:t>
      </w:r>
      <w:r>
        <w:rPr>
          <w:rFonts w:ascii="Times New Roman" w:hAnsi="Times New Roman" w:cs="Times New Roman"/>
          <w:sz w:val="28"/>
          <w:szCs w:val="28"/>
        </w:rPr>
        <w:t xml:space="preserve"> дела</w:t>
      </w:r>
      <w:r w:rsidR="00855F26">
        <w:rPr>
          <w:rFonts w:ascii="Times New Roman" w:hAnsi="Times New Roman" w:cs="Times New Roman"/>
          <w:sz w:val="28"/>
          <w:szCs w:val="28"/>
        </w:rPr>
        <w:t>.</w:t>
      </w:r>
    </w:p>
    <w:p w:rsidR="00117053" w:rsidRPr="00887824" w:rsidRDefault="00117053" w:rsidP="00887824">
      <w:pPr>
        <w:spacing w:after="0" w:line="276" w:lineRule="auto"/>
        <w:jc w:val="both"/>
        <w:rPr>
          <w:rFonts w:ascii="Times New Roman" w:hAnsi="Times New Roman" w:cs="Times New Roman"/>
          <w:b/>
          <w:sz w:val="28"/>
          <w:szCs w:val="28"/>
        </w:rPr>
      </w:pPr>
    </w:p>
    <w:sectPr w:rsidR="00117053" w:rsidRPr="00887824" w:rsidSect="002F481C">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1C" w:rsidRDefault="002F481C" w:rsidP="002F481C">
      <w:pPr>
        <w:spacing w:after="0" w:line="240" w:lineRule="auto"/>
      </w:pPr>
      <w:r>
        <w:separator/>
      </w:r>
    </w:p>
  </w:endnote>
  <w:endnote w:type="continuationSeparator" w:id="0">
    <w:p w:rsidR="002F481C" w:rsidRDefault="002F481C" w:rsidP="002F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1C" w:rsidRDefault="002F481C" w:rsidP="002F481C">
      <w:pPr>
        <w:spacing w:after="0" w:line="240" w:lineRule="auto"/>
      </w:pPr>
      <w:r>
        <w:separator/>
      </w:r>
    </w:p>
  </w:footnote>
  <w:footnote w:type="continuationSeparator" w:id="0">
    <w:p w:rsidR="002F481C" w:rsidRDefault="002F481C" w:rsidP="002F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90147"/>
      <w:docPartObj>
        <w:docPartGallery w:val="Page Numbers (Top of Page)"/>
        <w:docPartUnique/>
      </w:docPartObj>
    </w:sdtPr>
    <w:sdtEndPr/>
    <w:sdtContent>
      <w:p w:rsidR="002F481C" w:rsidRDefault="002F481C">
        <w:pPr>
          <w:pStyle w:val="a5"/>
          <w:jc w:val="center"/>
        </w:pPr>
        <w:r>
          <w:fldChar w:fldCharType="begin"/>
        </w:r>
        <w:r>
          <w:instrText>PAGE   \* MERGEFORMAT</w:instrText>
        </w:r>
        <w:r>
          <w:fldChar w:fldCharType="separate"/>
        </w:r>
        <w:r w:rsidR="00A52F6C">
          <w:rPr>
            <w:noProof/>
          </w:rPr>
          <w:t>24</w:t>
        </w:r>
        <w:r>
          <w:fldChar w:fldCharType="end"/>
        </w:r>
      </w:p>
    </w:sdtContent>
  </w:sdt>
  <w:p w:rsidR="002F481C" w:rsidRDefault="002F48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pStyle w:val="3"/>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E6D6171"/>
    <w:multiLevelType w:val="hybridMultilevel"/>
    <w:tmpl w:val="FC806FC2"/>
    <w:lvl w:ilvl="0" w:tplc="6B8AEC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6F0103D"/>
    <w:multiLevelType w:val="hybridMultilevel"/>
    <w:tmpl w:val="55EC9726"/>
    <w:lvl w:ilvl="0" w:tplc="53BE02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9DF79AB"/>
    <w:multiLevelType w:val="hybridMultilevel"/>
    <w:tmpl w:val="4740EDB6"/>
    <w:lvl w:ilvl="0" w:tplc="051665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2D603F"/>
    <w:multiLevelType w:val="hybridMultilevel"/>
    <w:tmpl w:val="FDC2B792"/>
    <w:lvl w:ilvl="0" w:tplc="2FF0933C">
      <w:start w:val="1"/>
      <w:numFmt w:val="decimal"/>
      <w:lvlText w:val="%1."/>
      <w:lvlJc w:val="left"/>
      <w:pPr>
        <w:ind w:left="1419" w:hanging="85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0AE3C10"/>
    <w:multiLevelType w:val="hybridMultilevel"/>
    <w:tmpl w:val="BDA29854"/>
    <w:lvl w:ilvl="0" w:tplc="7CA2E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A8C2D49"/>
    <w:multiLevelType w:val="hybridMultilevel"/>
    <w:tmpl w:val="2A9E7318"/>
    <w:lvl w:ilvl="0" w:tplc="F4261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C73743"/>
    <w:multiLevelType w:val="hybridMultilevel"/>
    <w:tmpl w:val="578C257A"/>
    <w:lvl w:ilvl="0" w:tplc="2FC03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F07A1D"/>
    <w:multiLevelType w:val="hybridMultilevel"/>
    <w:tmpl w:val="C41E3F1C"/>
    <w:lvl w:ilvl="0" w:tplc="82C6514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23B3B72"/>
    <w:multiLevelType w:val="hybridMultilevel"/>
    <w:tmpl w:val="A70AD7F6"/>
    <w:lvl w:ilvl="0" w:tplc="5BA07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375059"/>
    <w:multiLevelType w:val="hybridMultilevel"/>
    <w:tmpl w:val="62B42316"/>
    <w:lvl w:ilvl="0" w:tplc="894A637E">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59F4B96"/>
    <w:multiLevelType w:val="hybridMultilevel"/>
    <w:tmpl w:val="EC94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F5F41"/>
    <w:multiLevelType w:val="hybridMultilevel"/>
    <w:tmpl w:val="0F7E90C0"/>
    <w:lvl w:ilvl="0" w:tplc="40B4B1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8C0538B"/>
    <w:multiLevelType w:val="hybridMultilevel"/>
    <w:tmpl w:val="C19ADBEA"/>
    <w:lvl w:ilvl="0" w:tplc="93E2B852">
      <w:start w:val="1"/>
      <w:numFmt w:val="decimal"/>
      <w:lvlText w:val="%1)"/>
      <w:lvlJc w:val="left"/>
      <w:pPr>
        <w:ind w:left="786"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
    <w:nsid w:val="6BDC365A"/>
    <w:multiLevelType w:val="hybridMultilevel"/>
    <w:tmpl w:val="AD447416"/>
    <w:lvl w:ilvl="0" w:tplc="1D32825C">
      <w:start w:val="1"/>
      <w:numFmt w:val="decimal"/>
      <w:lvlText w:val="%1."/>
      <w:lvlJc w:val="left"/>
      <w:pPr>
        <w:ind w:left="1416" w:hanging="7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6C507F49"/>
    <w:multiLevelType w:val="hybridMultilevel"/>
    <w:tmpl w:val="8CCE5D38"/>
    <w:lvl w:ilvl="0" w:tplc="550ADB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8C250A"/>
    <w:multiLevelType w:val="hybridMultilevel"/>
    <w:tmpl w:val="22E2B8D8"/>
    <w:lvl w:ilvl="0" w:tplc="64A0B3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E0D0D53"/>
    <w:multiLevelType w:val="hybridMultilevel"/>
    <w:tmpl w:val="2BEEBB64"/>
    <w:lvl w:ilvl="0" w:tplc="3848AA98">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8">
    <w:nsid w:val="7E3A4D5F"/>
    <w:multiLevelType w:val="hybridMultilevel"/>
    <w:tmpl w:val="FD12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1"/>
  </w:num>
  <w:num w:numId="16">
    <w:abstractNumId w:val="6"/>
  </w:num>
  <w:num w:numId="17">
    <w:abstractNumId w:val="9"/>
  </w:num>
  <w:num w:numId="18">
    <w:abstractNumId w:val="15"/>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72"/>
    <w:rsid w:val="00057870"/>
    <w:rsid w:val="000C5E19"/>
    <w:rsid w:val="000F0897"/>
    <w:rsid w:val="00117053"/>
    <w:rsid w:val="00121972"/>
    <w:rsid w:val="00156CDD"/>
    <w:rsid w:val="0016411C"/>
    <w:rsid w:val="00182FF5"/>
    <w:rsid w:val="0018380E"/>
    <w:rsid w:val="001B2CCA"/>
    <w:rsid w:val="002526D4"/>
    <w:rsid w:val="002F481C"/>
    <w:rsid w:val="00402227"/>
    <w:rsid w:val="004E7C41"/>
    <w:rsid w:val="005C637D"/>
    <w:rsid w:val="00616561"/>
    <w:rsid w:val="006D687F"/>
    <w:rsid w:val="00704346"/>
    <w:rsid w:val="00725FEC"/>
    <w:rsid w:val="00855F26"/>
    <w:rsid w:val="00887824"/>
    <w:rsid w:val="00A13F58"/>
    <w:rsid w:val="00A52F6C"/>
    <w:rsid w:val="00B6284D"/>
    <w:rsid w:val="00B713EA"/>
    <w:rsid w:val="00BD31F8"/>
    <w:rsid w:val="00C43335"/>
    <w:rsid w:val="00C8362B"/>
    <w:rsid w:val="00E2626A"/>
    <w:rsid w:val="00E837A9"/>
    <w:rsid w:val="00E9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71D9E-FAF2-458C-A79B-6EA4C4A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6A"/>
  </w:style>
  <w:style w:type="paragraph" w:styleId="3">
    <w:name w:val="heading 3"/>
    <w:basedOn w:val="a"/>
    <w:next w:val="a"/>
    <w:link w:val="30"/>
    <w:uiPriority w:val="9"/>
    <w:qFormat/>
    <w:rsid w:val="00E9787D"/>
    <w:pPr>
      <w:numPr>
        <w:ilvl w:val="2"/>
        <w:numId w:val="19"/>
      </w:numPr>
      <w:tabs>
        <w:tab w:val="num" w:pos="643"/>
      </w:tabs>
      <w:spacing w:after="0" w:line="240" w:lineRule="auto"/>
      <w:ind w:left="720" w:hanging="720"/>
      <w:jc w:val="both"/>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824"/>
    <w:rPr>
      <w:color w:val="0563C1" w:themeColor="hyperlink"/>
      <w:u w:val="single"/>
    </w:rPr>
  </w:style>
  <w:style w:type="paragraph" w:styleId="a4">
    <w:name w:val="List Paragraph"/>
    <w:basedOn w:val="a"/>
    <w:uiPriority w:val="34"/>
    <w:qFormat/>
    <w:rsid w:val="00B713EA"/>
    <w:pPr>
      <w:ind w:left="720"/>
      <w:contextualSpacing/>
    </w:pPr>
  </w:style>
  <w:style w:type="paragraph" w:customStyle="1" w:styleId="ConsPlusNormal">
    <w:name w:val="ConsPlusNormal"/>
    <w:qFormat/>
    <w:rsid w:val="00725FEC"/>
    <w:pPr>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unhideWhenUsed/>
    <w:rsid w:val="002F48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481C"/>
  </w:style>
  <w:style w:type="paragraph" w:styleId="a7">
    <w:name w:val="footer"/>
    <w:basedOn w:val="a"/>
    <w:link w:val="a8"/>
    <w:uiPriority w:val="99"/>
    <w:unhideWhenUsed/>
    <w:rsid w:val="002F48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481C"/>
  </w:style>
  <w:style w:type="character" w:customStyle="1" w:styleId="30">
    <w:name w:val="Заголовок 3 Знак"/>
    <w:basedOn w:val="a0"/>
    <w:link w:val="3"/>
    <w:uiPriority w:val="9"/>
    <w:rsid w:val="00E9787D"/>
    <w:rPr>
      <w:rFonts w:ascii="Times New Roman" w:eastAsia="Times New Roman" w:hAnsi="Times New Roman" w:cs="Times New Roman"/>
      <w:b/>
      <w:sz w:val="28"/>
      <w:szCs w:val="28"/>
      <w:lang w:eastAsia="ru-RU"/>
    </w:rPr>
  </w:style>
  <w:style w:type="paragraph" w:styleId="a9">
    <w:name w:val="Normal (Web)"/>
    <w:basedOn w:val="a"/>
    <w:uiPriority w:val="99"/>
    <w:unhideWhenUsed/>
    <w:rsid w:val="00E9787D"/>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rsid w:val="00E9787D"/>
    <w:pPr>
      <w:spacing w:after="0" w:line="240" w:lineRule="auto"/>
      <w:ind w:left="3912"/>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E9787D"/>
    <w:rPr>
      <w:rFonts w:ascii="Times New Roman" w:eastAsia="Times New Roman" w:hAnsi="Times New Roman" w:cs="Times New Roman"/>
      <w:sz w:val="28"/>
      <w:szCs w:val="20"/>
      <w:lang w:eastAsia="ru-RU"/>
    </w:rPr>
  </w:style>
  <w:style w:type="paragraph" w:styleId="ac">
    <w:name w:val="Body Text"/>
    <w:basedOn w:val="a"/>
    <w:link w:val="ad"/>
    <w:uiPriority w:val="99"/>
    <w:rsid w:val="00E9787D"/>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E978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8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E0F7AB3E3E56CC482F6E1FE6A90DC44BD5797399C0650D0A63BFF93606544411F8C3F3C224D1Eg4B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8E0F7AB3E3E56CC482F6E1FE6A90DC44BD5797399C0650D0A63BFF93606544411F8C3F3C224C17g4B5H" TargetMode="External"/><Relationship Id="rId5" Type="http://schemas.openxmlformats.org/officeDocument/2006/relationships/webSettings" Target="webSettings.xml"/><Relationship Id="rId10" Type="http://schemas.openxmlformats.org/officeDocument/2006/relationships/hyperlink" Target="consultantplus://offline/ref=648E0F7AB3E3E56CC482F6E1FE6A90DC44BD5797399C0650D0A63BFF93606544411F8C3F3C224D1Eg4BDH" TargetMode="External"/><Relationship Id="rId4" Type="http://schemas.openxmlformats.org/officeDocument/2006/relationships/settings" Target="settings.xml"/><Relationship Id="rId9" Type="http://schemas.openxmlformats.org/officeDocument/2006/relationships/hyperlink" Target="consultantplus://offline/ref=648E0F7AB3E3E56CC482F6E1FE6A90DC44BD5797399C0650D0A63BFF93606544411F8C3F3C224D1Eg4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8D2B-5208-4528-8AE8-76E0B131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8633</Words>
  <Characters>49211</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Марова О.О.</dc:creator>
  <cp:lastModifiedBy>Лунёва Анастасия Владимировна</cp:lastModifiedBy>
  <cp:revision>2</cp:revision>
  <dcterms:created xsi:type="dcterms:W3CDTF">2017-12-12T12:05:00Z</dcterms:created>
  <dcterms:modified xsi:type="dcterms:W3CDTF">2017-12-12T12:05:00Z</dcterms:modified>
</cp:coreProperties>
</file>