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3B" w:rsidRPr="00D02D40" w:rsidRDefault="00935E9E" w:rsidP="00D02D40">
      <w:pPr>
        <w:tabs>
          <w:tab w:val="right" w:pos="9355"/>
        </w:tabs>
        <w:spacing w:line="276" w:lineRule="auto"/>
        <w:ind w:left="4536"/>
        <w:jc w:val="both"/>
        <w:rPr>
          <w:bCs/>
        </w:rPr>
      </w:pPr>
      <w:r w:rsidRPr="00D02D40">
        <w:t xml:space="preserve">Заказчику </w:t>
      </w:r>
      <w:r w:rsidR="006C31F5" w:rsidRPr="00D02D40">
        <w:t>–</w:t>
      </w:r>
      <w:r w:rsidR="00D02D40">
        <w:t xml:space="preserve"> </w:t>
      </w:r>
      <w:r w:rsidR="0043193B" w:rsidRPr="00D02D40">
        <w:rPr>
          <w:bCs/>
        </w:rPr>
        <w:t xml:space="preserve">Государственному автономному учреждению </w:t>
      </w:r>
      <w:r w:rsidR="00C20D2C" w:rsidRPr="00D02D40">
        <w:rPr>
          <w:bCs/>
        </w:rPr>
        <w:t xml:space="preserve">культуры </w:t>
      </w:r>
      <w:r w:rsidR="0043193B" w:rsidRPr="00D02D40">
        <w:rPr>
          <w:bCs/>
        </w:rPr>
        <w:t>Республики Хакасия «</w:t>
      </w:r>
      <w:r w:rsidR="00C20D2C" w:rsidRPr="00D02D40">
        <w:rPr>
          <w:bCs/>
        </w:rPr>
        <w:t xml:space="preserve">Хакасский национальный краеведческий музей имени Л.Р. </w:t>
      </w:r>
      <w:proofErr w:type="spellStart"/>
      <w:r w:rsidR="00C20D2C" w:rsidRPr="00D02D40">
        <w:rPr>
          <w:bCs/>
        </w:rPr>
        <w:t>Кызласова</w:t>
      </w:r>
      <w:proofErr w:type="spellEnd"/>
      <w:r w:rsidR="00C20D2C" w:rsidRPr="00D02D40">
        <w:rPr>
          <w:bCs/>
        </w:rPr>
        <w:t>»</w:t>
      </w:r>
    </w:p>
    <w:p w:rsidR="00935E9E" w:rsidRPr="00D02D40" w:rsidRDefault="00C20D2C" w:rsidP="00D02D40">
      <w:pPr>
        <w:tabs>
          <w:tab w:val="right" w:pos="9355"/>
        </w:tabs>
        <w:spacing w:line="276" w:lineRule="auto"/>
        <w:ind w:left="4536"/>
        <w:jc w:val="both"/>
      </w:pPr>
      <w:r w:rsidRPr="00D02D40">
        <w:rPr>
          <w:bCs/>
        </w:rPr>
        <w:t xml:space="preserve">655017, Республика Хакасия, </w:t>
      </w:r>
      <w:r w:rsidRPr="00D02D40">
        <w:t>г. Абакан, ул. Пушкина, 28 А строение 1</w:t>
      </w:r>
    </w:p>
    <w:p w:rsidR="0043193B" w:rsidRPr="00D02D40" w:rsidRDefault="00C20D2C" w:rsidP="00D02D40">
      <w:pPr>
        <w:tabs>
          <w:tab w:val="right" w:pos="9355"/>
        </w:tabs>
        <w:spacing w:line="276" w:lineRule="auto"/>
        <w:ind w:left="4536"/>
        <w:jc w:val="both"/>
      </w:pPr>
      <w:r w:rsidRPr="00D02D40">
        <w:t>hnkm@r-19.ru</w:t>
      </w:r>
    </w:p>
    <w:p w:rsidR="00C20D2C" w:rsidRPr="00D02D40" w:rsidRDefault="00C20D2C" w:rsidP="00D02D40">
      <w:pPr>
        <w:tabs>
          <w:tab w:val="right" w:pos="9355"/>
        </w:tabs>
        <w:spacing w:line="276" w:lineRule="auto"/>
        <w:ind w:left="4536"/>
        <w:jc w:val="both"/>
      </w:pPr>
    </w:p>
    <w:p w:rsidR="00935E9E" w:rsidRPr="00D02D40" w:rsidRDefault="00D02D40" w:rsidP="00D02D40">
      <w:pPr>
        <w:tabs>
          <w:tab w:val="right" w:pos="9355"/>
        </w:tabs>
        <w:spacing w:line="276" w:lineRule="auto"/>
        <w:ind w:left="4536"/>
        <w:jc w:val="both"/>
      </w:pPr>
      <w:r>
        <w:t xml:space="preserve">Заявителю – </w:t>
      </w:r>
      <w:r w:rsidR="0043193B" w:rsidRPr="00D02D40">
        <w:t>И</w:t>
      </w:r>
      <w:r>
        <w:t xml:space="preserve">ндивидуальному предпринимателю </w:t>
      </w:r>
      <w:r w:rsidR="009766C4">
        <w:t>…</w:t>
      </w:r>
      <w:r w:rsidR="00392F9C" w:rsidRPr="00D02D40">
        <w:t xml:space="preserve"> </w:t>
      </w:r>
    </w:p>
    <w:p w:rsidR="00C20D2C" w:rsidRPr="00D02D40" w:rsidRDefault="00C20D2C" w:rsidP="00D02D40">
      <w:pPr>
        <w:tabs>
          <w:tab w:val="right" w:pos="9355"/>
        </w:tabs>
        <w:spacing w:line="276" w:lineRule="auto"/>
        <w:ind w:left="4536"/>
        <w:jc w:val="both"/>
      </w:pPr>
      <w:r w:rsidRPr="00D02D40">
        <w:rPr>
          <w:bCs/>
        </w:rPr>
        <w:t xml:space="preserve">655017, Республика Хакасия, </w:t>
      </w:r>
      <w:r w:rsidRPr="00D02D40">
        <w:t>г. Абакан, ул. Хакасская, 167-181</w:t>
      </w:r>
    </w:p>
    <w:p w:rsidR="00935E9E" w:rsidRPr="00D02D40" w:rsidRDefault="00C20D2C" w:rsidP="00D02D40">
      <w:pPr>
        <w:spacing w:line="276" w:lineRule="auto"/>
        <w:ind w:left="4536"/>
        <w:rPr>
          <w:rStyle w:val="sectioninfo"/>
        </w:rPr>
      </w:pPr>
      <w:r w:rsidRPr="00D02D40">
        <w:rPr>
          <w:rStyle w:val="sectioninfo"/>
        </w:rPr>
        <w:t>yyuurreecc@mail.ru</w:t>
      </w:r>
    </w:p>
    <w:p w:rsidR="00C20D2C" w:rsidRPr="00D02D40" w:rsidRDefault="00C20D2C" w:rsidP="00D02D40">
      <w:pPr>
        <w:spacing w:line="276" w:lineRule="auto"/>
        <w:ind w:left="4536"/>
        <w:rPr>
          <w:lang w:eastAsia="zh-CN"/>
        </w:rPr>
      </w:pPr>
    </w:p>
    <w:p w:rsidR="00C20D2C" w:rsidRPr="00D02D40" w:rsidRDefault="0043193B" w:rsidP="00D02D40">
      <w:pPr>
        <w:spacing w:line="276" w:lineRule="auto"/>
        <w:ind w:left="4536"/>
        <w:rPr>
          <w:rStyle w:val="sectioninfo"/>
        </w:rPr>
      </w:pPr>
      <w:r w:rsidRPr="00D02D40">
        <w:t xml:space="preserve">Оператору электронной площадки – </w:t>
      </w:r>
      <w:r w:rsidR="00C20D2C" w:rsidRPr="00D02D40">
        <w:rPr>
          <w:rStyle w:val="sectioninfo"/>
        </w:rPr>
        <w:t>ООО «РТС-тендер»</w:t>
      </w:r>
    </w:p>
    <w:p w:rsidR="00C20D2C" w:rsidRPr="00D02D40" w:rsidRDefault="00C20D2C" w:rsidP="00D02D40">
      <w:pPr>
        <w:ind w:left="4536"/>
        <w:rPr>
          <w:rStyle w:val="sectioninfo"/>
        </w:rPr>
      </w:pPr>
      <w:r w:rsidRPr="00D02D40">
        <w:rPr>
          <w:rStyle w:val="sectioninfo"/>
        </w:rPr>
        <w:t>ko@rts-tender.ru</w:t>
      </w:r>
    </w:p>
    <w:p w:rsidR="0043193B" w:rsidRPr="00D02D40" w:rsidRDefault="0043193B" w:rsidP="00D02D40">
      <w:pPr>
        <w:spacing w:line="276" w:lineRule="auto"/>
        <w:ind w:left="4536"/>
      </w:pPr>
    </w:p>
    <w:p w:rsidR="00935E9E" w:rsidRPr="00D02D40" w:rsidRDefault="0043193B" w:rsidP="00D02D40">
      <w:pPr>
        <w:spacing w:line="276" w:lineRule="auto"/>
        <w:ind w:left="4536"/>
      </w:pPr>
      <w:r w:rsidRPr="00D02D40">
        <w:t xml:space="preserve">Извещение № </w:t>
      </w:r>
      <w:r w:rsidR="00C20D2C" w:rsidRPr="00D02D40">
        <w:t>32009614810</w:t>
      </w:r>
    </w:p>
    <w:p w:rsidR="00621632" w:rsidRDefault="00621632" w:rsidP="00C20D2C">
      <w:pPr>
        <w:spacing w:line="276" w:lineRule="auto"/>
      </w:pPr>
    </w:p>
    <w:p w:rsidR="00D02D40" w:rsidRDefault="00D02D40" w:rsidP="00C20D2C">
      <w:pPr>
        <w:spacing w:line="276" w:lineRule="auto"/>
      </w:pPr>
    </w:p>
    <w:p w:rsidR="007E54F7" w:rsidRPr="00392F9C" w:rsidRDefault="007E54F7" w:rsidP="00C20D2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C20D2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43193B" w:rsidRPr="0043193B">
        <w:rPr>
          <w:b/>
          <w:bCs/>
          <w:sz w:val="28"/>
        </w:rPr>
        <w:t>019/10/18.1-</w:t>
      </w:r>
      <w:r w:rsidR="00C20D2C" w:rsidRPr="00C20D2C">
        <w:rPr>
          <w:b/>
          <w:bCs/>
          <w:sz w:val="28"/>
        </w:rPr>
        <w:t>1269</w:t>
      </w:r>
      <w:r w:rsidR="0043193B" w:rsidRPr="0043193B">
        <w:rPr>
          <w:b/>
          <w:bCs/>
          <w:sz w:val="28"/>
        </w:rPr>
        <w:t>/2020</w:t>
      </w:r>
    </w:p>
    <w:p w:rsidR="00C97F9B" w:rsidRPr="00392F9C" w:rsidRDefault="00C97F9B" w:rsidP="00C20D2C">
      <w:pPr>
        <w:spacing w:line="276" w:lineRule="auto"/>
        <w:ind w:firstLine="567"/>
        <w:jc w:val="both"/>
        <w:rPr>
          <w:sz w:val="28"/>
        </w:rPr>
      </w:pPr>
    </w:p>
    <w:p w:rsidR="00392F9C" w:rsidRPr="00500937" w:rsidRDefault="00392F9C" w:rsidP="00500937">
      <w:pPr>
        <w:tabs>
          <w:tab w:val="right" w:pos="9355"/>
        </w:tabs>
        <w:spacing w:line="276" w:lineRule="auto"/>
        <w:ind w:firstLine="567"/>
        <w:jc w:val="both"/>
        <w:rPr>
          <w:bCs/>
          <w:sz w:val="28"/>
        </w:rPr>
      </w:pPr>
      <w:r w:rsidRPr="00392F9C">
        <w:rPr>
          <w:sz w:val="28"/>
        </w:rPr>
        <w:t xml:space="preserve">В адрес Управления Федеральной антимонопольной службы по Республике Хакасия </w:t>
      </w:r>
      <w:r w:rsidR="00C20D2C" w:rsidRPr="00C20D2C">
        <w:rPr>
          <w:sz w:val="28"/>
        </w:rPr>
        <w:t>16</w:t>
      </w:r>
      <w:r w:rsidRPr="00392F9C">
        <w:rPr>
          <w:sz w:val="28"/>
        </w:rPr>
        <w:t>.</w:t>
      </w:r>
      <w:r w:rsidR="00935E9E">
        <w:rPr>
          <w:sz w:val="28"/>
        </w:rPr>
        <w:t>1</w:t>
      </w:r>
      <w:r w:rsidR="009D61CF" w:rsidRPr="009D61CF">
        <w:rPr>
          <w:sz w:val="28"/>
        </w:rPr>
        <w:t>1</w:t>
      </w:r>
      <w:r w:rsidRPr="00392F9C">
        <w:rPr>
          <w:sz w:val="28"/>
        </w:rPr>
        <w:t xml:space="preserve">.2020г. входящий № </w:t>
      </w:r>
      <w:r w:rsidR="00C20D2C" w:rsidRPr="00C20D2C">
        <w:rPr>
          <w:sz w:val="28"/>
        </w:rPr>
        <w:t>11052</w:t>
      </w:r>
      <w:r w:rsidRPr="00392F9C">
        <w:rPr>
          <w:sz w:val="28"/>
        </w:rPr>
        <w:t xml:space="preserve"> поступила жалоба </w:t>
      </w:r>
      <w:r w:rsidR="009D61CF" w:rsidRPr="009D61CF">
        <w:rPr>
          <w:sz w:val="28"/>
        </w:rPr>
        <w:t xml:space="preserve">ИП </w:t>
      </w:r>
      <w:r w:rsidR="009766C4">
        <w:rPr>
          <w:sz w:val="28"/>
        </w:rPr>
        <w:t>…</w:t>
      </w:r>
      <w:r w:rsidRPr="00392F9C">
        <w:rPr>
          <w:sz w:val="28"/>
        </w:rPr>
        <w:t xml:space="preserve">на действия заказчика – </w:t>
      </w:r>
      <w:r w:rsidR="00500937" w:rsidRPr="0043193B">
        <w:rPr>
          <w:bCs/>
          <w:sz w:val="28"/>
        </w:rPr>
        <w:t>Государственно</w:t>
      </w:r>
      <w:r w:rsidR="00500937">
        <w:rPr>
          <w:bCs/>
          <w:sz w:val="28"/>
        </w:rPr>
        <w:t xml:space="preserve">го </w:t>
      </w:r>
      <w:r w:rsidR="00500937" w:rsidRPr="0043193B">
        <w:rPr>
          <w:bCs/>
          <w:sz w:val="28"/>
        </w:rPr>
        <w:t>автономно</w:t>
      </w:r>
      <w:r w:rsidR="00500937">
        <w:rPr>
          <w:bCs/>
          <w:sz w:val="28"/>
        </w:rPr>
        <w:t>го</w:t>
      </w:r>
      <w:r w:rsidR="00500937" w:rsidRPr="0043193B">
        <w:rPr>
          <w:bCs/>
          <w:sz w:val="28"/>
        </w:rPr>
        <w:t xml:space="preserve"> учреждени</w:t>
      </w:r>
      <w:r w:rsidR="00500937">
        <w:rPr>
          <w:bCs/>
          <w:sz w:val="28"/>
        </w:rPr>
        <w:t>я</w:t>
      </w:r>
      <w:r w:rsidR="00500937" w:rsidRPr="0043193B">
        <w:rPr>
          <w:bCs/>
          <w:sz w:val="28"/>
        </w:rPr>
        <w:t xml:space="preserve"> </w:t>
      </w:r>
      <w:r w:rsidR="00500937">
        <w:rPr>
          <w:bCs/>
          <w:sz w:val="28"/>
        </w:rPr>
        <w:t xml:space="preserve">культуры </w:t>
      </w:r>
      <w:r w:rsidR="00500937" w:rsidRPr="00500937">
        <w:rPr>
          <w:bCs/>
          <w:sz w:val="28"/>
          <w:szCs w:val="28"/>
        </w:rPr>
        <w:t xml:space="preserve">Республики Хакасия «Хакасский национальный краеведческий музей имени Л.Р. </w:t>
      </w:r>
      <w:proofErr w:type="spellStart"/>
      <w:r w:rsidR="00500937" w:rsidRPr="00500937">
        <w:rPr>
          <w:bCs/>
          <w:sz w:val="28"/>
          <w:szCs w:val="28"/>
        </w:rPr>
        <w:t>Кызласова</w:t>
      </w:r>
      <w:proofErr w:type="spellEnd"/>
      <w:r w:rsidR="00500937" w:rsidRPr="00500937">
        <w:rPr>
          <w:bCs/>
          <w:sz w:val="28"/>
          <w:szCs w:val="28"/>
        </w:rPr>
        <w:t xml:space="preserve">» </w:t>
      </w:r>
      <w:r w:rsidRPr="00500937">
        <w:rPr>
          <w:sz w:val="28"/>
          <w:szCs w:val="28"/>
        </w:rPr>
        <w:t xml:space="preserve">при проведении </w:t>
      </w:r>
      <w:r w:rsidR="00500937" w:rsidRPr="00500937">
        <w:rPr>
          <w:sz w:val="28"/>
          <w:szCs w:val="28"/>
        </w:rPr>
        <w:t>запроса котировок</w:t>
      </w:r>
      <w:r w:rsidR="00397F36" w:rsidRPr="00500937">
        <w:rPr>
          <w:sz w:val="28"/>
          <w:szCs w:val="28"/>
        </w:rPr>
        <w:t xml:space="preserve"> в электронной форме </w:t>
      </w:r>
      <w:r w:rsidR="00500937" w:rsidRPr="00500937">
        <w:rPr>
          <w:sz w:val="28"/>
          <w:szCs w:val="28"/>
        </w:rPr>
        <w:t xml:space="preserve">по устройству ограждений территории внутреннего двора ГАУК РХ «ХНКМ им. Л.Р. </w:t>
      </w:r>
      <w:proofErr w:type="spellStart"/>
      <w:r w:rsidR="00500937" w:rsidRPr="00500937">
        <w:rPr>
          <w:sz w:val="28"/>
          <w:szCs w:val="28"/>
        </w:rPr>
        <w:t>Кызласова</w:t>
      </w:r>
      <w:proofErr w:type="spellEnd"/>
      <w:r w:rsidR="00500937" w:rsidRPr="00500937">
        <w:rPr>
          <w:sz w:val="28"/>
          <w:szCs w:val="28"/>
        </w:rPr>
        <w:t xml:space="preserve">» </w:t>
      </w:r>
      <w:r w:rsidR="00397F36" w:rsidRPr="00500937">
        <w:rPr>
          <w:sz w:val="28"/>
          <w:szCs w:val="28"/>
        </w:rPr>
        <w:t>(</w:t>
      </w:r>
      <w:r w:rsidRPr="00500937">
        <w:rPr>
          <w:sz w:val="28"/>
          <w:szCs w:val="28"/>
        </w:rPr>
        <w:t xml:space="preserve">извещение о закупке № </w:t>
      </w:r>
      <w:r w:rsidR="00500937" w:rsidRPr="00500937">
        <w:rPr>
          <w:sz w:val="28"/>
          <w:szCs w:val="28"/>
        </w:rPr>
        <w:t>32009614810</w:t>
      </w:r>
      <w:r w:rsidR="00397F36" w:rsidRPr="00500937">
        <w:rPr>
          <w:sz w:val="28"/>
          <w:szCs w:val="28"/>
        </w:rPr>
        <w:t>)</w:t>
      </w:r>
      <w:r w:rsidRPr="00500937">
        <w:rPr>
          <w:sz w:val="28"/>
          <w:szCs w:val="28"/>
        </w:rPr>
        <w:t>.</w:t>
      </w:r>
    </w:p>
    <w:p w:rsidR="001E39D2" w:rsidRPr="00392F9C" w:rsidRDefault="00392F9C" w:rsidP="00500937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  <w:r w:rsidRPr="006F200B">
        <w:rPr>
          <w:sz w:val="28"/>
          <w:szCs w:val="24"/>
        </w:rPr>
        <w:t xml:space="preserve">Заявитель считает, что </w:t>
      </w:r>
      <w:r w:rsidR="00500937" w:rsidRPr="006F200B">
        <w:rPr>
          <w:sz w:val="28"/>
          <w:szCs w:val="24"/>
        </w:rPr>
        <w:t>действия</w:t>
      </w:r>
      <w:r w:rsidR="006F200B" w:rsidRPr="006F200B">
        <w:rPr>
          <w:sz w:val="28"/>
          <w:szCs w:val="24"/>
        </w:rPr>
        <w:t xml:space="preserve"> комиссии</w:t>
      </w:r>
      <w:r w:rsidR="00500937" w:rsidRPr="006F200B">
        <w:rPr>
          <w:sz w:val="28"/>
          <w:szCs w:val="24"/>
        </w:rPr>
        <w:t xml:space="preserve"> Заказчик</w:t>
      </w:r>
      <w:r w:rsidR="006F200B" w:rsidRPr="006F200B">
        <w:rPr>
          <w:sz w:val="28"/>
          <w:szCs w:val="24"/>
        </w:rPr>
        <w:t>а</w:t>
      </w:r>
      <w:r w:rsidR="00500937" w:rsidRPr="006F200B">
        <w:rPr>
          <w:sz w:val="28"/>
          <w:szCs w:val="24"/>
        </w:rPr>
        <w:t xml:space="preserve"> при оценке заявки ИП </w:t>
      </w:r>
      <w:r w:rsidR="009766C4">
        <w:rPr>
          <w:sz w:val="28"/>
          <w:szCs w:val="24"/>
        </w:rPr>
        <w:t>…</w:t>
      </w:r>
      <w:r w:rsidR="00500937" w:rsidRPr="006F200B">
        <w:rPr>
          <w:sz w:val="28"/>
          <w:szCs w:val="24"/>
        </w:rPr>
        <w:t xml:space="preserve"> не соответствует нормам действующего законодательства и документации о закупки. Кроме того, указывает, что </w:t>
      </w:r>
      <w:r w:rsidR="006F200B" w:rsidRPr="006F200B">
        <w:rPr>
          <w:sz w:val="28"/>
          <w:szCs w:val="24"/>
        </w:rPr>
        <w:t xml:space="preserve">комиссия </w:t>
      </w:r>
      <w:r w:rsidR="00500937" w:rsidRPr="006F200B">
        <w:rPr>
          <w:sz w:val="28"/>
          <w:szCs w:val="24"/>
        </w:rPr>
        <w:t>Заказчик</w:t>
      </w:r>
      <w:r w:rsidR="006F200B" w:rsidRPr="006F200B">
        <w:rPr>
          <w:sz w:val="28"/>
          <w:szCs w:val="24"/>
        </w:rPr>
        <w:t>а</w:t>
      </w:r>
      <w:r w:rsidR="00500937" w:rsidRPr="006F200B">
        <w:rPr>
          <w:sz w:val="28"/>
          <w:szCs w:val="24"/>
        </w:rPr>
        <w:t xml:space="preserve"> неправомерно отклонил</w:t>
      </w:r>
      <w:r w:rsidR="006F200B" w:rsidRPr="006F200B">
        <w:rPr>
          <w:sz w:val="28"/>
          <w:szCs w:val="24"/>
        </w:rPr>
        <w:t>а</w:t>
      </w:r>
      <w:r w:rsidR="00500937" w:rsidRPr="006F200B">
        <w:rPr>
          <w:sz w:val="28"/>
          <w:szCs w:val="24"/>
        </w:rPr>
        <w:t xml:space="preserve"> Заявку ИП </w:t>
      </w:r>
      <w:r w:rsidR="009766C4">
        <w:rPr>
          <w:sz w:val="28"/>
          <w:szCs w:val="24"/>
        </w:rPr>
        <w:t>…</w:t>
      </w:r>
      <w:r w:rsidR="00500937" w:rsidRPr="006F200B">
        <w:rPr>
          <w:sz w:val="28"/>
          <w:szCs w:val="24"/>
        </w:rPr>
        <w:t xml:space="preserve"> из-за отсутствия ценового предложения.</w:t>
      </w:r>
    </w:p>
    <w:p w:rsidR="002C04AC" w:rsidRDefault="002C04AC" w:rsidP="00C20D2C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  <w:r w:rsidRPr="00392F9C">
        <w:rPr>
          <w:sz w:val="28"/>
          <w:szCs w:val="24"/>
        </w:rPr>
        <w:t xml:space="preserve">В соответствии с требованиями части 18 статьи 18.1. Федерального закона от 26.07.2006 года № 135-ФЗ «О защите конкуренции» (далее — Закон о защите конкуренции) со дня направления уведомления, предусмотренного частью 11 настоящей статьи, </w:t>
      </w:r>
      <w:r w:rsidRPr="00392F9C">
        <w:rPr>
          <w:rStyle w:val="23"/>
          <w:sz w:val="28"/>
        </w:rPr>
        <w:t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</w:t>
      </w:r>
      <w:bookmarkStart w:id="0" w:name="_GoBack"/>
      <w:bookmarkEnd w:id="0"/>
      <w:r w:rsidRPr="00392F9C">
        <w:rPr>
          <w:rStyle w:val="23"/>
          <w:sz w:val="28"/>
        </w:rPr>
        <w:t xml:space="preserve">иссии по существу, </w:t>
      </w:r>
      <w:r w:rsidRPr="00392F9C">
        <w:rPr>
          <w:sz w:val="28"/>
          <w:szCs w:val="24"/>
        </w:rPr>
        <w:t>которое является обязательным для исполнения.</w:t>
      </w:r>
    </w:p>
    <w:p w:rsidR="00D02D40" w:rsidRDefault="00D02D40" w:rsidP="00C20D2C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</w:p>
    <w:p w:rsidR="002C04AC" w:rsidRPr="00392F9C" w:rsidRDefault="002C04AC" w:rsidP="00C20D2C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  <w:r w:rsidRPr="00392F9C">
        <w:rPr>
          <w:sz w:val="28"/>
          <w:szCs w:val="24"/>
        </w:rPr>
        <w:t>Согласно части 19 статьи 18.1. Закона о защите конкуренции в случае принятия жалобы к рассмотрению заказчик, которому в порядке, установленном частью 11 настоящей статьи, направлено уведомление, не вправе заключать договор до принятия антимонопольным органом решения по жалобе.</w:t>
      </w:r>
    </w:p>
    <w:p w:rsidR="002C04AC" w:rsidRDefault="002C04AC" w:rsidP="00C20D2C">
      <w:pPr>
        <w:pStyle w:val="50"/>
        <w:shd w:val="clear" w:color="auto" w:fill="auto"/>
        <w:spacing w:after="0" w:line="276" w:lineRule="auto"/>
        <w:ind w:firstLine="709"/>
        <w:jc w:val="both"/>
        <w:rPr>
          <w:sz w:val="28"/>
          <w:szCs w:val="24"/>
        </w:rPr>
      </w:pPr>
      <w:r w:rsidRPr="00392F9C">
        <w:rPr>
          <w:sz w:val="28"/>
          <w:szCs w:val="24"/>
        </w:rPr>
        <w:t>Договор, заключенный с нарушением требования, установленного настоящим пунктом, является ничтожным.</w:t>
      </w:r>
    </w:p>
    <w:p w:rsidR="00E05F6A" w:rsidRPr="00E05F6A" w:rsidRDefault="00E05F6A" w:rsidP="00C20D2C">
      <w:pPr>
        <w:pStyle w:val="5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4"/>
        </w:rPr>
      </w:pPr>
      <w:r w:rsidRPr="00E05F6A">
        <w:rPr>
          <w:b w:val="0"/>
          <w:sz w:val="28"/>
          <w:szCs w:val="24"/>
        </w:rPr>
        <w:t>В соответствии с частью 12 статьи 18.1 Закона о защите конкуренции,</w:t>
      </w:r>
      <w:r>
        <w:rPr>
          <w:b w:val="0"/>
          <w:sz w:val="28"/>
          <w:szCs w:val="24"/>
        </w:rPr>
        <w:t xml:space="preserve"> Организатору торгов</w:t>
      </w:r>
      <w:r w:rsidRPr="00E05F6A">
        <w:rPr>
          <w:b w:val="0"/>
          <w:sz w:val="28"/>
          <w:szCs w:val="24"/>
        </w:rPr>
        <w:t xml:space="preserve">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2C04AC" w:rsidRPr="00392F9C" w:rsidRDefault="002C04AC" w:rsidP="00C20D2C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  <w:r w:rsidRPr="00392F9C">
        <w:rPr>
          <w:sz w:val="28"/>
          <w:szCs w:val="24"/>
        </w:rPr>
        <w:t xml:space="preserve">В соответствии с требованиями части 11 статьи 18.1.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392F9C">
        <w:rPr>
          <w:rStyle w:val="23"/>
          <w:sz w:val="28"/>
        </w:rPr>
        <w:t>состоится «</w:t>
      </w:r>
      <w:r w:rsidR="00840C97">
        <w:rPr>
          <w:rStyle w:val="23"/>
          <w:sz w:val="28"/>
        </w:rPr>
        <w:t>24</w:t>
      </w:r>
      <w:r w:rsidRPr="00392F9C">
        <w:rPr>
          <w:rStyle w:val="23"/>
          <w:sz w:val="28"/>
        </w:rPr>
        <w:t xml:space="preserve">» </w:t>
      </w:r>
      <w:r w:rsidR="009D61CF">
        <w:rPr>
          <w:rStyle w:val="23"/>
          <w:sz w:val="28"/>
        </w:rPr>
        <w:t>но</w:t>
      </w:r>
      <w:r w:rsidR="00397F36">
        <w:rPr>
          <w:rStyle w:val="23"/>
          <w:sz w:val="28"/>
        </w:rPr>
        <w:t>ября</w:t>
      </w:r>
      <w:r w:rsidR="00392F9C" w:rsidRPr="00392F9C">
        <w:rPr>
          <w:rStyle w:val="23"/>
          <w:sz w:val="28"/>
        </w:rPr>
        <w:t xml:space="preserve"> </w:t>
      </w:r>
      <w:r w:rsidRPr="00392F9C">
        <w:rPr>
          <w:rStyle w:val="23"/>
          <w:sz w:val="28"/>
        </w:rPr>
        <w:t>20</w:t>
      </w:r>
      <w:r w:rsidR="00392F9C" w:rsidRPr="00392F9C">
        <w:rPr>
          <w:rStyle w:val="23"/>
          <w:sz w:val="28"/>
        </w:rPr>
        <w:t>20</w:t>
      </w:r>
      <w:r w:rsidRPr="00392F9C">
        <w:rPr>
          <w:rStyle w:val="23"/>
          <w:sz w:val="28"/>
        </w:rPr>
        <w:t xml:space="preserve"> года в </w:t>
      </w:r>
      <w:r w:rsidR="00840C97">
        <w:rPr>
          <w:rStyle w:val="23"/>
          <w:sz w:val="28"/>
        </w:rPr>
        <w:t>09</w:t>
      </w:r>
      <w:r w:rsidR="00500937">
        <w:rPr>
          <w:rStyle w:val="23"/>
          <w:sz w:val="28"/>
        </w:rPr>
        <w:t xml:space="preserve"> </w:t>
      </w:r>
      <w:r w:rsidRPr="00392F9C">
        <w:rPr>
          <w:rStyle w:val="23"/>
          <w:sz w:val="28"/>
        </w:rPr>
        <w:t xml:space="preserve">часов </w:t>
      </w:r>
      <w:r w:rsidR="00840C97">
        <w:rPr>
          <w:rStyle w:val="23"/>
          <w:sz w:val="28"/>
        </w:rPr>
        <w:t>00</w:t>
      </w:r>
      <w:r w:rsidR="00397F36">
        <w:rPr>
          <w:rStyle w:val="23"/>
          <w:sz w:val="28"/>
        </w:rPr>
        <w:t xml:space="preserve"> </w:t>
      </w:r>
      <w:r w:rsidRPr="00392F9C">
        <w:rPr>
          <w:rStyle w:val="23"/>
          <w:sz w:val="28"/>
        </w:rPr>
        <w:t xml:space="preserve">минут </w:t>
      </w:r>
      <w:r w:rsidRPr="00392F9C">
        <w:rPr>
          <w:sz w:val="28"/>
          <w:szCs w:val="24"/>
        </w:rPr>
        <w:t>местного времени по адресу: г. Абакан, ул. Вяткина, 3, кабинет 30</w:t>
      </w:r>
      <w:r w:rsidR="00D02D40">
        <w:rPr>
          <w:sz w:val="28"/>
          <w:szCs w:val="24"/>
        </w:rPr>
        <w:t>1</w:t>
      </w:r>
      <w:r w:rsidRPr="00392F9C">
        <w:rPr>
          <w:sz w:val="28"/>
          <w:szCs w:val="24"/>
        </w:rPr>
        <w:t>.</w:t>
      </w:r>
    </w:p>
    <w:p w:rsidR="002C04AC" w:rsidRPr="00392F9C" w:rsidRDefault="002C04AC" w:rsidP="00C20D2C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4"/>
          <w:lang w:eastAsia="en-US" w:bidi="en-US"/>
        </w:rPr>
      </w:pPr>
      <w:r w:rsidRPr="00392F9C">
        <w:rPr>
          <w:sz w:val="28"/>
          <w:szCs w:val="24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</w:t>
      </w:r>
      <w:hyperlink r:id="rId8" w:history="1">
        <w:r w:rsidRPr="00392F9C">
          <w:rPr>
            <w:rStyle w:val="ab"/>
            <w:color w:val="auto"/>
            <w:sz w:val="28"/>
            <w:szCs w:val="24"/>
            <w:u w:val="none"/>
            <w:lang w:val="en-US" w:eastAsia="en-US" w:bidi="en-US"/>
          </w:rPr>
          <w:t>http</w:t>
        </w:r>
        <w:r w:rsidRPr="00392F9C">
          <w:rPr>
            <w:rStyle w:val="ab"/>
            <w:color w:val="auto"/>
            <w:sz w:val="28"/>
            <w:szCs w:val="24"/>
            <w:u w:val="none"/>
            <w:lang w:eastAsia="en-US" w:bidi="en-US"/>
          </w:rPr>
          <w:t>://</w:t>
        </w:r>
        <w:proofErr w:type="spellStart"/>
        <w:r w:rsidRPr="00392F9C">
          <w:rPr>
            <w:rStyle w:val="ab"/>
            <w:color w:val="auto"/>
            <w:sz w:val="28"/>
            <w:szCs w:val="24"/>
            <w:u w:val="none"/>
            <w:lang w:val="en-US" w:eastAsia="en-US" w:bidi="en-US"/>
          </w:rPr>
          <w:t>hakasia</w:t>
        </w:r>
        <w:proofErr w:type="spellEnd"/>
        <w:r w:rsidRPr="00392F9C">
          <w:rPr>
            <w:rStyle w:val="ab"/>
            <w:color w:val="auto"/>
            <w:sz w:val="28"/>
            <w:szCs w:val="24"/>
            <w:u w:val="none"/>
            <w:lang w:eastAsia="en-US" w:bidi="en-US"/>
          </w:rPr>
          <w:t>.</w:t>
        </w:r>
        <w:proofErr w:type="spellStart"/>
        <w:r w:rsidRPr="00392F9C">
          <w:rPr>
            <w:rStyle w:val="ab"/>
            <w:color w:val="auto"/>
            <w:sz w:val="28"/>
            <w:szCs w:val="24"/>
            <w:u w:val="none"/>
            <w:lang w:val="en-US" w:eastAsia="en-US" w:bidi="en-US"/>
          </w:rPr>
          <w:t>fas</w:t>
        </w:r>
        <w:proofErr w:type="spellEnd"/>
        <w:r w:rsidRPr="00392F9C">
          <w:rPr>
            <w:rStyle w:val="ab"/>
            <w:color w:val="auto"/>
            <w:sz w:val="28"/>
            <w:szCs w:val="24"/>
            <w:u w:val="none"/>
            <w:lang w:eastAsia="en-US" w:bidi="en-US"/>
          </w:rPr>
          <w:t>.</w:t>
        </w:r>
        <w:proofErr w:type="spellStart"/>
        <w:r w:rsidRPr="00392F9C">
          <w:rPr>
            <w:rStyle w:val="ab"/>
            <w:color w:val="auto"/>
            <w:sz w:val="28"/>
            <w:szCs w:val="24"/>
            <w:u w:val="none"/>
            <w:lang w:val="en-US" w:eastAsia="en-US" w:bidi="en-US"/>
          </w:rPr>
          <w:t>gov</w:t>
        </w:r>
        <w:proofErr w:type="spellEnd"/>
        <w:r w:rsidRPr="00392F9C">
          <w:rPr>
            <w:rStyle w:val="ab"/>
            <w:color w:val="auto"/>
            <w:sz w:val="28"/>
            <w:szCs w:val="24"/>
            <w:u w:val="none"/>
            <w:lang w:eastAsia="en-US" w:bidi="en-US"/>
          </w:rPr>
          <w:t>.</w:t>
        </w:r>
        <w:proofErr w:type="spellStart"/>
        <w:r w:rsidRPr="00392F9C">
          <w:rPr>
            <w:rStyle w:val="ab"/>
            <w:color w:val="auto"/>
            <w:sz w:val="28"/>
            <w:szCs w:val="24"/>
            <w:u w:val="none"/>
            <w:lang w:val="en-US" w:eastAsia="en-US" w:bidi="en-US"/>
          </w:rPr>
          <w:t>ru</w:t>
        </w:r>
        <w:proofErr w:type="spellEnd"/>
        <w:r w:rsidRPr="00392F9C">
          <w:rPr>
            <w:rStyle w:val="ab"/>
            <w:color w:val="auto"/>
            <w:sz w:val="28"/>
            <w:szCs w:val="24"/>
            <w:u w:val="none"/>
            <w:lang w:eastAsia="en-US" w:bidi="en-US"/>
          </w:rPr>
          <w:t>/</w:t>
        </w:r>
      </w:hyperlink>
      <w:r w:rsidRPr="00392F9C">
        <w:rPr>
          <w:sz w:val="28"/>
          <w:szCs w:val="24"/>
          <w:lang w:eastAsia="en-US" w:bidi="en-US"/>
        </w:rPr>
        <w:t>.</w:t>
      </w:r>
    </w:p>
    <w:p w:rsidR="00397F36" w:rsidRPr="00FD4B33" w:rsidRDefault="00397F36" w:rsidP="00C20D2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D4B33">
        <w:rPr>
          <w:color w:val="000000"/>
          <w:sz w:val="28"/>
          <w:szCs w:val="28"/>
        </w:rPr>
        <w:t>С учётом</w:t>
      </w:r>
      <w:r w:rsidRPr="00FD4B33">
        <w:rPr>
          <w:b/>
          <w:color w:val="000000"/>
          <w:sz w:val="28"/>
          <w:szCs w:val="28"/>
        </w:rPr>
        <w:t xml:space="preserve"> </w:t>
      </w:r>
      <w:r w:rsidRPr="00FD4B33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FD4B33">
        <w:rPr>
          <w:color w:val="000000"/>
          <w:sz w:val="28"/>
          <w:szCs w:val="28"/>
          <w:lang w:val="en-US"/>
        </w:rPr>
        <w:t>C</w:t>
      </w:r>
      <w:r w:rsidRPr="00FD4B33">
        <w:rPr>
          <w:color w:val="000000"/>
          <w:sz w:val="28"/>
          <w:szCs w:val="28"/>
        </w:rPr>
        <w:t>0</w:t>
      </w:r>
      <w:r w:rsidRPr="00FD4B33">
        <w:rPr>
          <w:color w:val="000000"/>
          <w:sz w:val="28"/>
          <w:szCs w:val="28"/>
          <w:lang w:val="en-US"/>
        </w:rPr>
        <w:t>VID</w:t>
      </w:r>
      <w:r w:rsidRPr="00FD4B33">
        <w:rPr>
          <w:color w:val="000000"/>
          <w:sz w:val="28"/>
          <w:szCs w:val="28"/>
        </w:rPr>
        <w:t xml:space="preserve">-19)», </w:t>
      </w:r>
      <w:r w:rsidRPr="00FD4B33">
        <w:rPr>
          <w:b/>
          <w:sz w:val="28"/>
          <w:szCs w:val="28"/>
        </w:rPr>
        <w:t>Хакасское УФАС России </w:t>
      </w:r>
      <w:r w:rsidRPr="00FD4B33">
        <w:rPr>
          <w:b/>
          <w:color w:val="000000"/>
          <w:spacing w:val="-1"/>
          <w:sz w:val="28"/>
          <w:szCs w:val="28"/>
        </w:rPr>
        <w:t>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397F36" w:rsidRDefault="00397F36" w:rsidP="00C20D2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397F36">
        <w:rPr>
          <w:b/>
          <w:sz w:val="28"/>
          <w:szCs w:val="28"/>
        </w:rPr>
        <w:t>Для участия в конференции заинтересованным лицам (Заявителю, Заказчику, участникам закупки) достаточно будет пройти по гиперссылке в назначенное время рассмотрения обращения:</w:t>
      </w:r>
      <w:r w:rsidR="009D61CF">
        <w:rPr>
          <w:b/>
          <w:sz w:val="28"/>
          <w:szCs w:val="28"/>
        </w:rPr>
        <w:t xml:space="preserve"> </w:t>
      </w:r>
      <w:r w:rsidR="009140D5" w:rsidRPr="009140D5">
        <w:rPr>
          <w:b/>
          <w:sz w:val="28"/>
          <w:szCs w:val="28"/>
        </w:rPr>
        <w:t>https://fas1.tconf.rt.ru/c/6332689735</w:t>
      </w:r>
    </w:p>
    <w:p w:rsidR="00500937" w:rsidRPr="00D12CC3" w:rsidRDefault="00500937" w:rsidP="00C20D2C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ab"/>
          <w:b/>
          <w:color w:val="auto"/>
          <w:sz w:val="28"/>
          <w:szCs w:val="28"/>
          <w:u w:val="none"/>
        </w:rPr>
      </w:pPr>
    </w:p>
    <w:p w:rsidR="00397F36" w:rsidRPr="008110C5" w:rsidRDefault="00397F36" w:rsidP="00C20D2C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110C5">
        <w:rPr>
          <w:sz w:val="28"/>
          <w:szCs w:val="28"/>
        </w:rPr>
        <w:t xml:space="preserve">При этом </w:t>
      </w:r>
      <w:r w:rsidRPr="008110C5">
        <w:rPr>
          <w:sz w:val="28"/>
          <w:szCs w:val="28"/>
          <w:u w:val="single"/>
        </w:rPr>
        <w:t xml:space="preserve">представителям сторон необходимо </w:t>
      </w:r>
      <w:r w:rsidRPr="009E5BDE">
        <w:rPr>
          <w:sz w:val="28"/>
          <w:szCs w:val="28"/>
          <w:u w:val="single"/>
        </w:rPr>
        <w:t>до</w:t>
      </w:r>
      <w:r w:rsidRPr="009E5BDE">
        <w:rPr>
          <w:sz w:val="28"/>
          <w:szCs w:val="28"/>
          <w:u w:val="single"/>
          <w:lang w:val="x-none"/>
        </w:rPr>
        <w:t xml:space="preserve"> </w:t>
      </w:r>
      <w:r w:rsidRPr="009E5BDE">
        <w:rPr>
          <w:sz w:val="28"/>
          <w:szCs w:val="28"/>
          <w:u w:val="single"/>
        </w:rPr>
        <w:t>заседания комиссии</w:t>
      </w:r>
      <w:r w:rsidRPr="008110C5">
        <w:rPr>
          <w:sz w:val="28"/>
          <w:szCs w:val="28"/>
          <w:u w:val="single"/>
          <w:lang w:val="x-none"/>
        </w:rPr>
        <w:t xml:space="preserve"> </w:t>
      </w:r>
      <w:r w:rsidRPr="008110C5">
        <w:rPr>
          <w:sz w:val="28"/>
          <w:szCs w:val="28"/>
          <w:u w:val="single"/>
        </w:rPr>
        <w:t>представить</w:t>
      </w:r>
      <w:r w:rsidRPr="008110C5">
        <w:rPr>
          <w:sz w:val="28"/>
          <w:szCs w:val="28"/>
          <w:u w:val="single"/>
          <w:lang w:val="x-none"/>
        </w:rPr>
        <w:t xml:space="preserve"> </w:t>
      </w:r>
      <w:r w:rsidRPr="008110C5">
        <w:rPr>
          <w:sz w:val="28"/>
          <w:szCs w:val="28"/>
          <w:u w:val="single"/>
        </w:rPr>
        <w:t xml:space="preserve">на </w:t>
      </w:r>
      <w:r w:rsidRPr="008110C5">
        <w:rPr>
          <w:sz w:val="28"/>
          <w:szCs w:val="28"/>
          <w:u w:val="single"/>
          <w:lang w:val="en-US"/>
        </w:rPr>
        <w:t>e</w:t>
      </w:r>
      <w:r w:rsidRPr="008110C5">
        <w:rPr>
          <w:sz w:val="28"/>
          <w:szCs w:val="28"/>
          <w:u w:val="single"/>
        </w:rPr>
        <w:t>-</w:t>
      </w:r>
      <w:r w:rsidRPr="008110C5">
        <w:rPr>
          <w:sz w:val="28"/>
          <w:szCs w:val="28"/>
          <w:u w:val="single"/>
          <w:lang w:val="en-US"/>
        </w:rPr>
        <w:t>mail</w:t>
      </w:r>
      <w:r w:rsidRPr="008110C5">
        <w:rPr>
          <w:sz w:val="28"/>
          <w:szCs w:val="28"/>
          <w:u w:val="single"/>
        </w:rPr>
        <w:t xml:space="preserve">: </w:t>
      </w:r>
      <w:r w:rsidRPr="008110C5">
        <w:rPr>
          <w:sz w:val="28"/>
          <w:szCs w:val="28"/>
          <w:u w:val="single"/>
          <w:lang w:val="en-US"/>
        </w:rPr>
        <w:t>to</w:t>
      </w:r>
      <w:r w:rsidRPr="008110C5">
        <w:rPr>
          <w:sz w:val="28"/>
          <w:szCs w:val="28"/>
          <w:u w:val="single"/>
        </w:rPr>
        <w:t>19</w:t>
      </w:r>
      <w:r w:rsidRPr="008527B0">
        <w:rPr>
          <w:sz w:val="28"/>
          <w:szCs w:val="28"/>
          <w:u w:val="single"/>
        </w:rPr>
        <w:t>-</w:t>
      </w:r>
      <w:proofErr w:type="spellStart"/>
      <w:r w:rsidR="00500937">
        <w:rPr>
          <w:sz w:val="28"/>
          <w:szCs w:val="28"/>
          <w:u w:val="single"/>
          <w:lang w:val="en-US"/>
        </w:rPr>
        <w:t>kadakina</w:t>
      </w:r>
      <w:proofErr w:type="spellEnd"/>
      <w:r w:rsidRPr="008110C5">
        <w:rPr>
          <w:sz w:val="28"/>
          <w:szCs w:val="28"/>
          <w:u w:val="single"/>
        </w:rPr>
        <w:t>@</w:t>
      </w:r>
      <w:proofErr w:type="spellStart"/>
      <w:r w:rsidRPr="008110C5">
        <w:rPr>
          <w:sz w:val="28"/>
          <w:szCs w:val="28"/>
          <w:u w:val="single"/>
          <w:lang w:val="en-US"/>
        </w:rPr>
        <w:t>fas</w:t>
      </w:r>
      <w:proofErr w:type="spellEnd"/>
      <w:r w:rsidRPr="008110C5">
        <w:rPr>
          <w:sz w:val="28"/>
          <w:szCs w:val="28"/>
          <w:u w:val="single"/>
        </w:rPr>
        <w:t>.</w:t>
      </w:r>
      <w:proofErr w:type="spellStart"/>
      <w:r w:rsidRPr="008110C5">
        <w:rPr>
          <w:sz w:val="28"/>
          <w:szCs w:val="28"/>
          <w:u w:val="single"/>
          <w:lang w:val="en-US"/>
        </w:rPr>
        <w:t>gov</w:t>
      </w:r>
      <w:proofErr w:type="spellEnd"/>
      <w:r w:rsidRPr="008110C5">
        <w:rPr>
          <w:sz w:val="28"/>
          <w:szCs w:val="28"/>
          <w:u w:val="single"/>
        </w:rPr>
        <w:t>.</w:t>
      </w:r>
      <w:proofErr w:type="spellStart"/>
      <w:r w:rsidRPr="008110C5">
        <w:rPr>
          <w:sz w:val="28"/>
          <w:szCs w:val="28"/>
          <w:u w:val="single"/>
          <w:lang w:val="en-US"/>
        </w:rPr>
        <w:t>ru</w:t>
      </w:r>
      <w:proofErr w:type="spellEnd"/>
      <w:r w:rsidRPr="008110C5">
        <w:rPr>
          <w:sz w:val="28"/>
          <w:szCs w:val="28"/>
          <w:u w:val="single"/>
          <w:lang w:val="x-none"/>
        </w:rPr>
        <w:t xml:space="preserve"> </w:t>
      </w:r>
      <w:r w:rsidRPr="008110C5">
        <w:rPr>
          <w:sz w:val="28"/>
          <w:szCs w:val="28"/>
          <w:u w:val="single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392F9C" w:rsidRPr="00392F9C" w:rsidRDefault="00397F36" w:rsidP="00C20D2C">
      <w:pPr>
        <w:spacing w:line="276" w:lineRule="auto"/>
        <w:ind w:firstLine="709"/>
        <w:jc w:val="both"/>
        <w:rPr>
          <w:sz w:val="28"/>
          <w:szCs w:val="28"/>
        </w:rPr>
      </w:pPr>
      <w:r w:rsidRPr="00BE7753">
        <w:rPr>
          <w:rStyle w:val="12pt"/>
          <w:rFonts w:eastAsia="Calibri"/>
          <w:sz w:val="28"/>
          <w:szCs w:val="28"/>
        </w:rPr>
        <w:t xml:space="preserve">Стороны вправе принять очное участие в рассмотрении Жалобы путем </w:t>
      </w:r>
      <w:r w:rsidRPr="00620A1E">
        <w:rPr>
          <w:rStyle w:val="12pt"/>
          <w:rFonts w:eastAsia="Calibri"/>
          <w:sz w:val="28"/>
          <w:szCs w:val="28"/>
        </w:rPr>
        <w:t xml:space="preserve">подачи соответствующего заявления, которое должно быть подано не позднее </w:t>
      </w:r>
      <w:r w:rsidRPr="00620A1E">
        <w:rPr>
          <w:rStyle w:val="12pt"/>
          <w:rFonts w:eastAsia="Calibri"/>
          <w:sz w:val="28"/>
          <w:szCs w:val="28"/>
        </w:rPr>
        <w:lastRenderedPageBreak/>
        <w:t>16:00 местного времени рабочего дня, предшествующего дню рассмотрения жалобы.</w:t>
      </w:r>
    </w:p>
    <w:p w:rsidR="00392F9C" w:rsidRPr="00392F9C" w:rsidRDefault="00392F9C" w:rsidP="00C20D2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02D40">
        <w:rPr>
          <w:b/>
          <w:sz w:val="28"/>
          <w:szCs w:val="28"/>
        </w:rPr>
        <w:t>Кроме того, с учётом изложенных обстоятельств</w:t>
      </w:r>
      <w:r w:rsidRPr="00392F9C">
        <w:rPr>
          <w:sz w:val="28"/>
          <w:szCs w:val="28"/>
        </w:rPr>
        <w:t xml:space="preserve">, </w:t>
      </w:r>
      <w:r w:rsidRPr="00392F9C">
        <w:rPr>
          <w:b/>
          <w:sz w:val="28"/>
          <w:szCs w:val="28"/>
        </w:rPr>
        <w:t xml:space="preserve">в срок не позднее </w:t>
      </w:r>
      <w:r w:rsidRPr="00392F9C">
        <w:rPr>
          <w:b/>
          <w:bCs/>
          <w:sz w:val="28"/>
          <w:szCs w:val="28"/>
        </w:rPr>
        <w:t>12:00 часов «</w:t>
      </w:r>
      <w:r w:rsidR="00840C97">
        <w:rPr>
          <w:b/>
          <w:bCs/>
          <w:sz w:val="28"/>
          <w:szCs w:val="28"/>
        </w:rPr>
        <w:t>20</w:t>
      </w:r>
      <w:r w:rsidRPr="00392F9C">
        <w:rPr>
          <w:b/>
          <w:bCs/>
          <w:sz w:val="28"/>
          <w:szCs w:val="28"/>
        </w:rPr>
        <w:t xml:space="preserve">» </w:t>
      </w:r>
      <w:r w:rsidR="009D61CF">
        <w:rPr>
          <w:b/>
          <w:bCs/>
          <w:sz w:val="28"/>
          <w:szCs w:val="28"/>
        </w:rPr>
        <w:t>но</w:t>
      </w:r>
      <w:r w:rsidR="00397F36">
        <w:rPr>
          <w:b/>
          <w:bCs/>
          <w:sz w:val="28"/>
          <w:szCs w:val="28"/>
        </w:rPr>
        <w:t>ября</w:t>
      </w:r>
      <w:r w:rsidRPr="00392F9C">
        <w:rPr>
          <w:b/>
          <w:bCs/>
          <w:sz w:val="28"/>
          <w:szCs w:val="28"/>
        </w:rPr>
        <w:t xml:space="preserve"> 2020 года </w:t>
      </w:r>
      <w:r w:rsidR="00397F36">
        <w:rPr>
          <w:b/>
          <w:bCs/>
          <w:sz w:val="28"/>
          <w:szCs w:val="28"/>
        </w:rPr>
        <w:t>Заказчику</w:t>
      </w:r>
      <w:r w:rsidRPr="00392F9C">
        <w:rPr>
          <w:b/>
          <w:sz w:val="28"/>
          <w:szCs w:val="28"/>
        </w:rPr>
        <w:t xml:space="preserve"> </w:t>
      </w:r>
      <w:r w:rsidRPr="00392F9C">
        <w:rPr>
          <w:b/>
          <w:bCs/>
          <w:sz w:val="28"/>
          <w:szCs w:val="28"/>
        </w:rPr>
        <w:t>необходимо представить следующую информацию по вышеуказанным торгам:</w:t>
      </w:r>
    </w:p>
    <w:p w:rsidR="00E05F6A" w:rsidRDefault="00E05F6A" w:rsidP="00C20D2C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Возражения на жалобу в письменной и в электронной форме в формате </w:t>
      </w:r>
      <w:r>
        <w:rPr>
          <w:color w:val="000000"/>
          <w:sz w:val="28"/>
          <w:szCs w:val="28"/>
          <w:lang w:bidi="en-US"/>
        </w:rPr>
        <w:t>«.</w:t>
      </w:r>
      <w:r>
        <w:rPr>
          <w:color w:val="000000"/>
          <w:sz w:val="28"/>
          <w:szCs w:val="28"/>
          <w:lang w:val="en-US" w:bidi="en-US"/>
        </w:rPr>
        <w:t>doc</w:t>
      </w:r>
      <w:r>
        <w:rPr>
          <w:color w:val="000000"/>
          <w:sz w:val="28"/>
          <w:szCs w:val="28"/>
          <w:lang w:bidi="en-US"/>
        </w:rPr>
        <w:t>», «.</w:t>
      </w:r>
      <w:proofErr w:type="spellStart"/>
      <w:r>
        <w:rPr>
          <w:color w:val="000000"/>
          <w:sz w:val="28"/>
          <w:szCs w:val="28"/>
          <w:lang w:val="en-US" w:bidi="en-US"/>
        </w:rPr>
        <w:t>docx</w:t>
      </w:r>
      <w:proofErr w:type="spellEnd"/>
      <w:r>
        <w:rPr>
          <w:color w:val="000000"/>
          <w:sz w:val="28"/>
          <w:szCs w:val="28"/>
          <w:lang w:bidi="en-US"/>
        </w:rPr>
        <w:t xml:space="preserve">» </w:t>
      </w:r>
      <w:r>
        <w:rPr>
          <w:color w:val="000000"/>
          <w:sz w:val="28"/>
          <w:szCs w:val="28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E05F6A" w:rsidRDefault="00BC4DF0" w:rsidP="00C20D2C">
      <w:pPr>
        <w:pStyle w:val="70"/>
        <w:shd w:val="clear" w:color="auto" w:fill="auto"/>
        <w:spacing w:line="276" w:lineRule="auto"/>
        <w:ind w:firstLine="640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</w:t>
      </w:r>
      <w:r w:rsidR="00E05F6A">
        <w:rPr>
          <w:b w:val="0"/>
          <w:color w:val="000000"/>
          <w:sz w:val="28"/>
          <w:szCs w:val="28"/>
          <w:lang w:bidi="ru-RU"/>
        </w:rPr>
        <w:t xml:space="preserve">. </w:t>
      </w:r>
      <w:r w:rsidR="00547F7F" w:rsidRPr="00547F7F">
        <w:rPr>
          <w:b w:val="0"/>
          <w:sz w:val="28"/>
          <w:szCs w:val="28"/>
        </w:rPr>
        <w:t>Копию доверенности/приказа на представителя, который будет принимать участие в рассмотрении жалобы</w:t>
      </w:r>
      <w:r w:rsidR="00547F7F">
        <w:rPr>
          <w:b w:val="0"/>
          <w:sz w:val="28"/>
          <w:szCs w:val="28"/>
        </w:rPr>
        <w:t>, а также его</w:t>
      </w:r>
      <w:r w:rsidR="00547F7F" w:rsidRPr="00547F7F">
        <w:rPr>
          <w:b w:val="0"/>
          <w:color w:val="000000"/>
          <w:sz w:val="28"/>
          <w:szCs w:val="28"/>
          <w:lang w:bidi="ru-RU"/>
        </w:rPr>
        <w:t xml:space="preserve"> </w:t>
      </w:r>
      <w:r w:rsidR="00547F7F">
        <w:rPr>
          <w:b w:val="0"/>
          <w:color w:val="000000"/>
          <w:sz w:val="28"/>
          <w:szCs w:val="28"/>
          <w:lang w:bidi="ru-RU"/>
        </w:rPr>
        <w:t>к</w:t>
      </w:r>
      <w:r w:rsidR="00E05F6A">
        <w:rPr>
          <w:b w:val="0"/>
          <w:color w:val="000000"/>
          <w:sz w:val="28"/>
          <w:szCs w:val="28"/>
          <w:lang w:bidi="ru-RU"/>
        </w:rPr>
        <w:t>онтактные данные (в обязательном порядке номер телефона, в том числе мобильного, для возможности дистанционного рассмотрения жалобы).</w:t>
      </w:r>
    </w:p>
    <w:p w:rsidR="00547F7F" w:rsidRPr="00547F7F" w:rsidRDefault="009D61CF" w:rsidP="00C20D2C">
      <w:pPr>
        <w:pStyle w:val="70"/>
        <w:shd w:val="clear" w:color="auto" w:fill="auto"/>
        <w:spacing w:line="276" w:lineRule="auto"/>
        <w:ind w:firstLine="64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 xml:space="preserve">3. </w:t>
      </w:r>
      <w:r w:rsidR="00547F7F" w:rsidRPr="00547F7F">
        <w:rPr>
          <w:b w:val="0"/>
          <w:sz w:val="28"/>
          <w:szCs w:val="28"/>
        </w:rPr>
        <w:t>Копию первого листа документации</w:t>
      </w:r>
      <w:r w:rsidR="00500937">
        <w:rPr>
          <w:b w:val="0"/>
          <w:sz w:val="28"/>
          <w:szCs w:val="28"/>
        </w:rPr>
        <w:t xml:space="preserve"> о проведении запроса котировок</w:t>
      </w:r>
      <w:r w:rsidR="00547F7F" w:rsidRPr="00547F7F">
        <w:rPr>
          <w:b w:val="0"/>
          <w:sz w:val="28"/>
          <w:szCs w:val="28"/>
        </w:rPr>
        <w:t>, с подписью должностного лица, утвердившего документацию;</w:t>
      </w:r>
    </w:p>
    <w:p w:rsidR="00547F7F" w:rsidRPr="00547F7F" w:rsidRDefault="00547F7F" w:rsidP="00C20D2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3C9D">
        <w:rPr>
          <w:sz w:val="28"/>
          <w:szCs w:val="28"/>
        </w:rPr>
        <w:t xml:space="preserve">. Информацию о должностном лице, которое утвердило </w:t>
      </w:r>
      <w:r w:rsidR="00E33C9D" w:rsidRPr="00E33C9D">
        <w:rPr>
          <w:sz w:val="28"/>
          <w:szCs w:val="28"/>
        </w:rPr>
        <w:t>документаци</w:t>
      </w:r>
      <w:r w:rsidR="00D02D40">
        <w:rPr>
          <w:sz w:val="28"/>
          <w:szCs w:val="28"/>
        </w:rPr>
        <w:t>ю</w:t>
      </w:r>
      <w:r w:rsidR="00E33C9D" w:rsidRPr="00E33C9D">
        <w:rPr>
          <w:sz w:val="28"/>
          <w:szCs w:val="28"/>
        </w:rPr>
        <w:t xml:space="preserve"> о проведении запроса котировок</w:t>
      </w:r>
      <w:r w:rsidRPr="00E33C9D">
        <w:rPr>
          <w:sz w:val="28"/>
          <w:szCs w:val="28"/>
        </w:rPr>
        <w:t>:</w:t>
      </w:r>
      <w:r w:rsidRPr="00547F7F">
        <w:rPr>
          <w:sz w:val="28"/>
          <w:szCs w:val="28"/>
        </w:rPr>
        <w:t xml:space="preserve"> Ф.И.О., копию приказа (распоряжения) о назначении на должность;</w:t>
      </w:r>
    </w:p>
    <w:p w:rsidR="00547F7F" w:rsidRDefault="00547F7F" w:rsidP="00C20D2C">
      <w:pPr>
        <w:spacing w:line="276" w:lineRule="auto"/>
        <w:ind w:firstLine="567"/>
        <w:jc w:val="both"/>
        <w:rPr>
          <w:sz w:val="28"/>
          <w:szCs w:val="28"/>
        </w:rPr>
      </w:pPr>
      <w:r w:rsidRPr="00547F7F">
        <w:rPr>
          <w:sz w:val="28"/>
          <w:szCs w:val="28"/>
        </w:rPr>
        <w:t>5. Копии коммерческих предложений, а также копии запросов о предоста</w:t>
      </w:r>
      <w:r w:rsidR="00416D43">
        <w:rPr>
          <w:sz w:val="28"/>
          <w:szCs w:val="28"/>
        </w:rPr>
        <w:t>влении коммерческих предложений.</w:t>
      </w:r>
    </w:p>
    <w:p w:rsidR="00416D43" w:rsidRPr="00547F7F" w:rsidRDefault="00416D43" w:rsidP="00C20D2C">
      <w:pPr>
        <w:spacing w:line="276" w:lineRule="auto"/>
        <w:ind w:firstLine="567"/>
        <w:jc w:val="both"/>
        <w:rPr>
          <w:sz w:val="28"/>
          <w:szCs w:val="28"/>
        </w:rPr>
      </w:pPr>
    </w:p>
    <w:p w:rsidR="00E05F6A" w:rsidRPr="00B060F2" w:rsidRDefault="00E05F6A" w:rsidP="00C20D2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060F2">
        <w:rPr>
          <w:b/>
          <w:sz w:val="28"/>
          <w:szCs w:val="28"/>
        </w:rPr>
        <w:t xml:space="preserve">Оператору электронной площадки </w:t>
      </w:r>
      <w:r w:rsidR="00840C97">
        <w:rPr>
          <w:b/>
          <w:sz w:val="28"/>
          <w:szCs w:val="28"/>
        </w:rPr>
        <w:t>20.</w:t>
      </w:r>
      <w:r>
        <w:rPr>
          <w:b/>
          <w:sz w:val="28"/>
          <w:szCs w:val="28"/>
        </w:rPr>
        <w:t>1</w:t>
      </w:r>
      <w:r w:rsidR="009D61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060F2">
        <w:rPr>
          <w:b/>
          <w:sz w:val="28"/>
          <w:szCs w:val="28"/>
        </w:rPr>
        <w:t xml:space="preserve">2020 года также необходимо направить в адрес Хакасского УФАС России на </w:t>
      </w:r>
      <w:r w:rsidRPr="00B060F2">
        <w:rPr>
          <w:b/>
          <w:sz w:val="28"/>
          <w:szCs w:val="28"/>
          <w:lang w:val="en-US"/>
        </w:rPr>
        <w:t>e</w:t>
      </w:r>
      <w:r w:rsidRPr="00B060F2">
        <w:rPr>
          <w:b/>
          <w:sz w:val="28"/>
          <w:szCs w:val="28"/>
        </w:rPr>
        <w:t>-</w:t>
      </w:r>
      <w:r w:rsidRPr="00B060F2">
        <w:rPr>
          <w:b/>
          <w:sz w:val="28"/>
          <w:szCs w:val="28"/>
          <w:lang w:val="en-US"/>
        </w:rPr>
        <w:t>mail</w:t>
      </w:r>
      <w:r w:rsidRPr="00B060F2">
        <w:rPr>
          <w:b/>
          <w:sz w:val="28"/>
          <w:szCs w:val="28"/>
        </w:rPr>
        <w:t xml:space="preserve">: </w:t>
      </w:r>
      <w:r w:rsidRPr="00B060F2">
        <w:rPr>
          <w:b/>
          <w:sz w:val="28"/>
          <w:szCs w:val="28"/>
          <w:lang w:val="en-US"/>
        </w:rPr>
        <w:t>to</w:t>
      </w:r>
      <w:r w:rsidRPr="00B060F2">
        <w:rPr>
          <w:b/>
          <w:sz w:val="28"/>
          <w:szCs w:val="28"/>
        </w:rPr>
        <w:t>19@</w:t>
      </w:r>
      <w:proofErr w:type="spellStart"/>
      <w:r w:rsidRPr="00B060F2">
        <w:rPr>
          <w:b/>
          <w:sz w:val="28"/>
          <w:szCs w:val="28"/>
          <w:lang w:val="en-US"/>
        </w:rPr>
        <w:t>fas</w:t>
      </w:r>
      <w:proofErr w:type="spellEnd"/>
      <w:r w:rsidRPr="00B060F2">
        <w:rPr>
          <w:b/>
          <w:sz w:val="28"/>
          <w:szCs w:val="28"/>
        </w:rPr>
        <w:t>.</w:t>
      </w:r>
      <w:proofErr w:type="spellStart"/>
      <w:r w:rsidRPr="00B060F2">
        <w:rPr>
          <w:b/>
          <w:sz w:val="28"/>
          <w:szCs w:val="28"/>
          <w:lang w:val="en-US"/>
        </w:rPr>
        <w:t>gov</w:t>
      </w:r>
      <w:proofErr w:type="spellEnd"/>
      <w:r w:rsidRPr="00B060F2">
        <w:rPr>
          <w:b/>
          <w:sz w:val="28"/>
          <w:szCs w:val="28"/>
        </w:rPr>
        <w:t>.</w:t>
      </w:r>
      <w:proofErr w:type="spellStart"/>
      <w:r w:rsidRPr="00B060F2">
        <w:rPr>
          <w:b/>
          <w:sz w:val="28"/>
          <w:szCs w:val="28"/>
          <w:lang w:val="en-US"/>
        </w:rPr>
        <w:t>ru</w:t>
      </w:r>
      <w:proofErr w:type="spellEnd"/>
      <w:r w:rsidRPr="00B060F2">
        <w:rPr>
          <w:b/>
          <w:sz w:val="28"/>
          <w:szCs w:val="28"/>
        </w:rPr>
        <w:t xml:space="preserve"> заявки всех участников аукциона.</w:t>
      </w:r>
    </w:p>
    <w:p w:rsidR="00416D43" w:rsidRDefault="00416D43" w:rsidP="00C20D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0"/>
          <w:szCs w:val="20"/>
        </w:rPr>
      </w:pPr>
    </w:p>
    <w:p w:rsidR="00392F9C" w:rsidRPr="00392F9C" w:rsidRDefault="00392F9C" w:rsidP="00C20D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0"/>
          <w:szCs w:val="20"/>
        </w:rPr>
      </w:pPr>
      <w:r w:rsidRPr="00392F9C">
        <w:rPr>
          <w:i/>
          <w:sz w:val="20"/>
          <w:szCs w:val="20"/>
        </w:rPr>
        <w:t xml:space="preserve">Примечание: За </w:t>
      </w:r>
      <w:r w:rsidRPr="00392F9C">
        <w:rPr>
          <w:rFonts w:eastAsia="Calibri"/>
          <w:i/>
          <w:sz w:val="20"/>
          <w:szCs w:val="20"/>
        </w:rPr>
        <w:t xml:space="preserve">непредставление или несвоевременное представление в федеральный антимонопольный </w:t>
      </w:r>
      <w:hyperlink r:id="rId9" w:history="1">
        <w:r w:rsidRPr="00392F9C">
          <w:rPr>
            <w:rFonts w:eastAsia="Calibri"/>
            <w:i/>
            <w:sz w:val="20"/>
            <w:szCs w:val="20"/>
          </w:rPr>
          <w:t>орган</w:t>
        </w:r>
      </w:hyperlink>
      <w:r w:rsidRPr="00392F9C">
        <w:rPr>
          <w:rFonts w:eastAsia="Calibri"/>
          <w:i/>
          <w:sz w:val="20"/>
          <w:szCs w:val="20"/>
        </w:rPr>
        <w:t xml:space="preserve">, его территориальный </w:t>
      </w:r>
      <w:hyperlink r:id="rId10" w:history="1">
        <w:r w:rsidRPr="00392F9C">
          <w:rPr>
            <w:rFonts w:eastAsia="Calibri"/>
            <w:i/>
            <w:sz w:val="20"/>
            <w:szCs w:val="20"/>
          </w:rPr>
          <w:t>орган</w:t>
        </w:r>
      </w:hyperlink>
      <w:r w:rsidRPr="00392F9C">
        <w:rPr>
          <w:rFonts w:eastAsia="Calibri"/>
          <w:i/>
          <w:sz w:val="20"/>
          <w:szCs w:val="20"/>
        </w:rPr>
        <w:t xml:space="preserve"> сведений (информации), предусмотренных антимонопольным </w:t>
      </w:r>
      <w:hyperlink r:id="rId11" w:history="1">
        <w:r w:rsidRPr="00392F9C">
          <w:rPr>
            <w:rFonts w:eastAsia="Calibri"/>
            <w:i/>
            <w:sz w:val="20"/>
            <w:szCs w:val="20"/>
          </w:rPr>
          <w:t>законодательством</w:t>
        </w:r>
      </w:hyperlink>
      <w:r w:rsidRPr="00392F9C">
        <w:rPr>
          <w:rFonts w:eastAsia="Calibri"/>
          <w:i/>
          <w:sz w:val="20"/>
          <w:szCs w:val="20"/>
        </w:rPr>
        <w:t xml:space="preserve"> Российской Федерации, в том числе непредставление сведений (информации) по </w:t>
      </w:r>
      <w:hyperlink r:id="rId12" w:history="1">
        <w:r w:rsidRPr="00392F9C">
          <w:rPr>
            <w:rFonts w:eastAsia="Calibri"/>
            <w:i/>
            <w:sz w:val="20"/>
            <w:szCs w:val="20"/>
          </w:rPr>
          <w:t>требованию</w:t>
        </w:r>
      </w:hyperlink>
      <w:r w:rsidRPr="00392F9C">
        <w:rPr>
          <w:rFonts w:eastAsia="Calibri"/>
          <w:i/>
          <w:sz w:val="20"/>
          <w:szCs w:val="20"/>
        </w:rPr>
        <w:t xml:space="preserve"> указанных органов, за исключением случаев, предусмотренных </w:t>
      </w:r>
      <w:hyperlink r:id="rId13" w:history="1">
        <w:r w:rsidRPr="00392F9C">
          <w:rPr>
            <w:rFonts w:eastAsia="Calibri"/>
            <w:i/>
            <w:sz w:val="20"/>
            <w:szCs w:val="20"/>
          </w:rPr>
          <w:t>частями 3</w:t>
        </w:r>
      </w:hyperlink>
      <w:r w:rsidRPr="00392F9C">
        <w:rPr>
          <w:rFonts w:eastAsia="Calibri"/>
          <w:i/>
          <w:sz w:val="20"/>
          <w:szCs w:val="20"/>
        </w:rPr>
        <w:t xml:space="preserve"> и </w:t>
      </w:r>
      <w:hyperlink r:id="rId14" w:history="1">
        <w:r w:rsidRPr="00392F9C">
          <w:rPr>
            <w:rFonts w:eastAsia="Calibri"/>
            <w:i/>
            <w:sz w:val="20"/>
            <w:szCs w:val="20"/>
          </w:rPr>
          <w:t>4</w:t>
        </w:r>
      </w:hyperlink>
      <w:r w:rsidRPr="00392F9C">
        <w:rPr>
          <w:rFonts w:eastAsia="Calibri"/>
          <w:i/>
          <w:sz w:val="20"/>
          <w:szCs w:val="20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392F9C">
        <w:rPr>
          <w:i/>
          <w:sz w:val="20"/>
          <w:szCs w:val="20"/>
        </w:rPr>
        <w:t xml:space="preserve">в соответствии с частью 5 статьей 19.8 Кодекса Российской Федерации об административных правонарушениях установлена административная </w:t>
      </w:r>
    </w:p>
    <w:p w:rsidR="00392F9C" w:rsidRPr="00392F9C" w:rsidRDefault="00392F9C" w:rsidP="00C20D2C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0"/>
          <w:szCs w:val="20"/>
        </w:rPr>
      </w:pPr>
      <w:r w:rsidRPr="00392F9C">
        <w:rPr>
          <w:i/>
          <w:sz w:val="20"/>
          <w:szCs w:val="20"/>
        </w:rPr>
        <w:t>ответственность.</w:t>
      </w:r>
    </w:p>
    <w:p w:rsidR="00416D43" w:rsidRDefault="00416D43" w:rsidP="00C20D2C">
      <w:pPr>
        <w:spacing w:line="276" w:lineRule="auto"/>
        <w:jc w:val="both"/>
        <w:rPr>
          <w:sz w:val="28"/>
          <w:szCs w:val="28"/>
        </w:rPr>
      </w:pPr>
    </w:p>
    <w:p w:rsidR="00416D43" w:rsidRPr="00416D43" w:rsidRDefault="006F200B" w:rsidP="00C20D2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управления                                                  </w:t>
      </w:r>
      <w:r w:rsidR="009766C4">
        <w:rPr>
          <w:sz w:val="28"/>
          <w:szCs w:val="28"/>
        </w:rPr>
        <w:t>…</w:t>
      </w:r>
    </w:p>
    <w:p w:rsidR="00B679B2" w:rsidRDefault="00B679B2" w:rsidP="00C20D2C">
      <w:pPr>
        <w:spacing w:line="276" w:lineRule="auto"/>
        <w:jc w:val="both"/>
        <w:rPr>
          <w:sz w:val="20"/>
          <w:szCs w:val="28"/>
        </w:rPr>
      </w:pPr>
    </w:p>
    <w:p w:rsidR="00416D43" w:rsidRDefault="00416D43" w:rsidP="00C20D2C">
      <w:pPr>
        <w:spacing w:line="276" w:lineRule="auto"/>
        <w:jc w:val="both"/>
        <w:rPr>
          <w:sz w:val="20"/>
          <w:szCs w:val="28"/>
        </w:rPr>
      </w:pPr>
    </w:p>
    <w:p w:rsidR="00416D43" w:rsidRDefault="00416D43" w:rsidP="00C20D2C">
      <w:pPr>
        <w:spacing w:line="276" w:lineRule="auto"/>
        <w:jc w:val="both"/>
        <w:rPr>
          <w:sz w:val="20"/>
          <w:szCs w:val="28"/>
        </w:rPr>
      </w:pPr>
    </w:p>
    <w:p w:rsidR="00416D43" w:rsidRDefault="00416D43" w:rsidP="00C20D2C">
      <w:pPr>
        <w:spacing w:line="276" w:lineRule="auto"/>
        <w:jc w:val="both"/>
        <w:rPr>
          <w:sz w:val="20"/>
          <w:szCs w:val="28"/>
        </w:rPr>
      </w:pPr>
    </w:p>
    <w:p w:rsidR="00E05F6A" w:rsidRPr="00500937" w:rsidRDefault="00E05F6A" w:rsidP="00C20D2C">
      <w:pPr>
        <w:spacing w:line="276" w:lineRule="auto"/>
        <w:jc w:val="both"/>
        <w:rPr>
          <w:sz w:val="20"/>
          <w:szCs w:val="28"/>
        </w:rPr>
      </w:pPr>
      <w:r w:rsidRPr="00E05F6A">
        <w:rPr>
          <w:sz w:val="20"/>
          <w:szCs w:val="28"/>
        </w:rPr>
        <w:t xml:space="preserve">Исп. </w:t>
      </w:r>
      <w:r w:rsidR="009766C4">
        <w:rPr>
          <w:sz w:val="20"/>
          <w:szCs w:val="28"/>
        </w:rPr>
        <w:t>…</w:t>
      </w:r>
    </w:p>
    <w:p w:rsidR="009F1709" w:rsidRPr="00392A41" w:rsidRDefault="00E05F6A" w:rsidP="00C20D2C">
      <w:pPr>
        <w:spacing w:line="276" w:lineRule="auto"/>
        <w:jc w:val="both"/>
        <w:rPr>
          <w:sz w:val="28"/>
          <w:szCs w:val="28"/>
        </w:rPr>
      </w:pPr>
      <w:r w:rsidRPr="00E05F6A">
        <w:rPr>
          <w:sz w:val="20"/>
          <w:szCs w:val="28"/>
        </w:rPr>
        <w:t>Тел. (3902) 22-66-21</w:t>
      </w:r>
    </w:p>
    <w:sectPr w:rsidR="009F1709" w:rsidRPr="00392A41" w:rsidSect="00416D43">
      <w:headerReference w:type="even" r:id="rId15"/>
      <w:headerReference w:type="default" r:id="rId16"/>
      <w:pgSz w:w="11906" w:h="16838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66C4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D29F9"/>
    <w:rsid w:val="000E0AA3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B7A02"/>
    <w:rsid w:val="002C04AC"/>
    <w:rsid w:val="002C25EF"/>
    <w:rsid w:val="002C5AE2"/>
    <w:rsid w:val="002D7C9C"/>
    <w:rsid w:val="002F4632"/>
    <w:rsid w:val="003024F5"/>
    <w:rsid w:val="003067DB"/>
    <w:rsid w:val="0030732F"/>
    <w:rsid w:val="00326335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97F36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16D43"/>
    <w:rsid w:val="00420D24"/>
    <w:rsid w:val="0043193B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0937"/>
    <w:rsid w:val="005016C7"/>
    <w:rsid w:val="00510D7C"/>
    <w:rsid w:val="00533F91"/>
    <w:rsid w:val="005353AC"/>
    <w:rsid w:val="00537079"/>
    <w:rsid w:val="00547F7F"/>
    <w:rsid w:val="00550F40"/>
    <w:rsid w:val="0055191F"/>
    <w:rsid w:val="005544D1"/>
    <w:rsid w:val="00572496"/>
    <w:rsid w:val="005837ED"/>
    <w:rsid w:val="00590279"/>
    <w:rsid w:val="00592867"/>
    <w:rsid w:val="00593191"/>
    <w:rsid w:val="005A108F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00B"/>
    <w:rsid w:val="006F2F5C"/>
    <w:rsid w:val="006F371D"/>
    <w:rsid w:val="006F5273"/>
    <w:rsid w:val="006F56F7"/>
    <w:rsid w:val="0070275F"/>
    <w:rsid w:val="00705979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7DD"/>
    <w:rsid w:val="008159C1"/>
    <w:rsid w:val="00816B3D"/>
    <w:rsid w:val="00827182"/>
    <w:rsid w:val="008379AD"/>
    <w:rsid w:val="00840C97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140D5"/>
    <w:rsid w:val="0093138E"/>
    <w:rsid w:val="00935E9E"/>
    <w:rsid w:val="0093642E"/>
    <w:rsid w:val="00936875"/>
    <w:rsid w:val="0095313C"/>
    <w:rsid w:val="00954DFE"/>
    <w:rsid w:val="00966835"/>
    <w:rsid w:val="00966F08"/>
    <w:rsid w:val="00972BD0"/>
    <w:rsid w:val="009766C4"/>
    <w:rsid w:val="00983B47"/>
    <w:rsid w:val="009864C6"/>
    <w:rsid w:val="00986853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D61CF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679B2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C4DF0"/>
    <w:rsid w:val="00BD0317"/>
    <w:rsid w:val="00BD486E"/>
    <w:rsid w:val="00BE5E14"/>
    <w:rsid w:val="00BF72A6"/>
    <w:rsid w:val="00C0687F"/>
    <w:rsid w:val="00C07A74"/>
    <w:rsid w:val="00C141B5"/>
    <w:rsid w:val="00C20D2C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2D40"/>
    <w:rsid w:val="00D07B93"/>
    <w:rsid w:val="00D110EC"/>
    <w:rsid w:val="00D12792"/>
    <w:rsid w:val="00D12CC3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05F6A"/>
    <w:rsid w:val="00E12E89"/>
    <w:rsid w:val="00E22895"/>
    <w:rsid w:val="00E33B20"/>
    <w:rsid w:val="00E33C9D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013A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12pt">
    <w:name w:val="Основной текст + 12 pt"/>
    <w:rsid w:val="00397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Основной текст (7)_"/>
    <w:basedOn w:val="a0"/>
    <w:link w:val="70"/>
    <w:locked/>
    <w:rsid w:val="00E05F6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5F6A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customStyle="1" w:styleId="sectioninfo">
    <w:name w:val="section__info"/>
    <w:basedOn w:val="a0"/>
    <w:rsid w:val="00C2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13" Type="http://schemas.openxmlformats.org/officeDocument/2006/relationships/hyperlink" Target="consultantplus://offline/ref=99E6FA9E9CB91FF095BAC0C6620801F85BEB9684B832152C99D8E006E8B5C02A44B3641D2C51N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C8DBB3E152C99D8E006E8B5C02A44B364152051N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C8DBB3E152C99D8E006E8B5C02A44B3641525102AE154N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E6FA9E9CB91FF095BAC0C6620801F85BEB998CBA3A152C99D8E006E8B5C02A44B36415251028EA54N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E6FA9E9CB91FF095BAC0C6620801F85BEB9E8CBB38152C99D8E006E8B5C02A44B36415251029EA54NFC" TargetMode="External"/><Relationship Id="rId14" Type="http://schemas.openxmlformats.org/officeDocument/2006/relationships/hyperlink" Target="consultantplus://offline/ref=99E6FA9E9CB91FF095BAC0C6620801F85BEB9684B832152C99D8E006E8B5C02A44B3641D2C51N7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1D82-F330-4921-97B2-9314F30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</TotalTime>
  <Pages>3</Pages>
  <Words>728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3</cp:revision>
  <cp:lastPrinted>2020-11-18T09:33:00Z</cp:lastPrinted>
  <dcterms:created xsi:type="dcterms:W3CDTF">2020-11-18T09:45:00Z</dcterms:created>
  <dcterms:modified xsi:type="dcterms:W3CDTF">2020-11-18T09:46:00Z</dcterms:modified>
</cp:coreProperties>
</file>