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58A3C" w14:textId="728B502D" w:rsidR="004C0EB3" w:rsidRPr="001D3130" w:rsidRDefault="00C640A1" w:rsidP="005B16BD">
      <w:pPr>
        <w:autoSpaceDE w:val="0"/>
        <w:autoSpaceDN w:val="0"/>
        <w:adjustRightInd w:val="0"/>
        <w:spacing w:line="276" w:lineRule="auto"/>
        <w:ind w:left="3686" w:right="50"/>
        <w:rPr>
          <w:b/>
          <w:bCs/>
          <w:color w:val="000000" w:themeColor="text1"/>
        </w:rPr>
      </w:pPr>
      <w:r w:rsidRPr="001D3130">
        <w:rPr>
          <w:b/>
          <w:bCs/>
          <w:color w:val="000000" w:themeColor="text1"/>
        </w:rPr>
        <w:t xml:space="preserve">В </w:t>
      </w:r>
      <w:r w:rsidR="004C0EB3" w:rsidRPr="001D3130">
        <w:rPr>
          <w:b/>
          <w:bCs/>
          <w:color w:val="000000" w:themeColor="text1"/>
        </w:rPr>
        <w:t>Управление Федеральной антимонопольной службы РФ по Республике Хакассия (Хакасский УФАС России)</w:t>
      </w:r>
    </w:p>
    <w:p w14:paraId="2432725B" w14:textId="5D75978B" w:rsidR="004C0EB3" w:rsidRPr="004C0EB3" w:rsidRDefault="004C0EB3" w:rsidP="005B16BD">
      <w:pPr>
        <w:spacing w:line="276" w:lineRule="auto"/>
        <w:ind w:left="3686"/>
        <w:textAlignment w:val="baseline"/>
        <w:rPr>
          <w:color w:val="000000" w:themeColor="text1"/>
        </w:rPr>
      </w:pPr>
      <w:r w:rsidRPr="004C0EB3">
        <w:rPr>
          <w:color w:val="000000" w:themeColor="text1"/>
        </w:rPr>
        <w:t>655017, Россия, Хакасия, г. Абакан, ул. Вяткина,3 </w:t>
      </w:r>
    </w:p>
    <w:p w14:paraId="3E59D511" w14:textId="505D40E6" w:rsidR="004C0EB3" w:rsidRPr="004C0EB3" w:rsidRDefault="004C0EB3" w:rsidP="005B16BD">
      <w:pPr>
        <w:spacing w:line="276" w:lineRule="auto"/>
        <w:ind w:left="3686"/>
        <w:textAlignment w:val="baseline"/>
        <w:rPr>
          <w:color w:val="000000" w:themeColor="text1"/>
        </w:rPr>
      </w:pPr>
      <w:r w:rsidRPr="004C0EB3">
        <w:rPr>
          <w:color w:val="000000" w:themeColor="text1"/>
        </w:rPr>
        <w:t>тел. +7(3902)22-</w:t>
      </w:r>
      <w:proofErr w:type="gramStart"/>
      <w:r w:rsidRPr="004C0EB3">
        <w:rPr>
          <w:color w:val="000000" w:themeColor="text1"/>
        </w:rPr>
        <w:t>27-59</w:t>
      </w:r>
      <w:proofErr w:type="gramEnd"/>
      <w:r w:rsidRPr="004C0EB3">
        <w:rPr>
          <w:color w:val="000000" w:themeColor="text1"/>
        </w:rPr>
        <w:t>, факс +7(3902)22-62-55</w:t>
      </w:r>
      <w:r w:rsidRPr="004C0EB3">
        <w:rPr>
          <w:color w:val="000000" w:themeColor="text1"/>
        </w:rPr>
        <w:br/>
      </w:r>
      <w:hyperlink r:id="rId7" w:history="1">
        <w:r w:rsidRPr="004C0EB3">
          <w:rPr>
            <w:color w:val="000000" w:themeColor="text1"/>
            <w:u w:val="single"/>
            <w:bdr w:val="none" w:sz="0" w:space="0" w:color="auto" w:frame="1"/>
          </w:rPr>
          <w:t>to19@fas.gov.ru</w:t>
        </w:r>
      </w:hyperlink>
      <w:r w:rsidRPr="004C0EB3">
        <w:rPr>
          <w:color w:val="000000" w:themeColor="text1"/>
        </w:rPr>
        <w:t> </w:t>
      </w:r>
    </w:p>
    <w:p w14:paraId="5C58E6A3" w14:textId="77777777" w:rsidR="004C0EB3" w:rsidRPr="001D3130" w:rsidRDefault="004C0EB3" w:rsidP="005B16BD">
      <w:pPr>
        <w:autoSpaceDE w:val="0"/>
        <w:autoSpaceDN w:val="0"/>
        <w:adjustRightInd w:val="0"/>
        <w:spacing w:line="276" w:lineRule="auto"/>
        <w:ind w:left="3686" w:right="50"/>
        <w:rPr>
          <w:b/>
          <w:bCs/>
          <w:color w:val="000000" w:themeColor="text1"/>
        </w:rPr>
      </w:pPr>
    </w:p>
    <w:p w14:paraId="0472A7C5" w14:textId="77777777" w:rsidR="004C0EB3" w:rsidRPr="001D3130" w:rsidRDefault="007214DA" w:rsidP="005B16BD">
      <w:pPr>
        <w:autoSpaceDE w:val="0"/>
        <w:autoSpaceDN w:val="0"/>
        <w:adjustRightInd w:val="0"/>
        <w:spacing w:line="276" w:lineRule="auto"/>
        <w:ind w:left="3686" w:right="50"/>
        <w:rPr>
          <w:color w:val="000000" w:themeColor="text1"/>
        </w:rPr>
      </w:pPr>
      <w:r w:rsidRPr="001D3130">
        <w:rPr>
          <w:b/>
          <w:bCs/>
          <w:color w:val="000000" w:themeColor="text1"/>
        </w:rPr>
        <w:t>Заявитель:</w:t>
      </w:r>
      <w:r w:rsidRPr="001D3130">
        <w:rPr>
          <w:color w:val="000000" w:themeColor="text1"/>
        </w:rPr>
        <w:t xml:space="preserve"> </w:t>
      </w:r>
    </w:p>
    <w:p w14:paraId="13C6C1C2" w14:textId="77777777" w:rsidR="004C0EB3" w:rsidRPr="001D3130" w:rsidRDefault="004C0EB3" w:rsidP="005B16BD">
      <w:pPr>
        <w:spacing w:line="276" w:lineRule="auto"/>
        <w:ind w:left="3686"/>
        <w:jc w:val="both"/>
        <w:rPr>
          <w:color w:val="000000" w:themeColor="text1"/>
        </w:rPr>
      </w:pPr>
      <w:r w:rsidRPr="001D3130">
        <w:rPr>
          <w:color w:val="000000" w:themeColor="text1"/>
        </w:rPr>
        <w:t>Общество с ограниченной ответственностью «СНАБЭКС» (ИНН 7720648246)</w:t>
      </w:r>
    </w:p>
    <w:p w14:paraId="6FE153E7" w14:textId="562D32A0" w:rsidR="004C0EB3" w:rsidRPr="001D3130" w:rsidRDefault="004C0EB3" w:rsidP="005B16BD">
      <w:pPr>
        <w:spacing w:line="276" w:lineRule="auto"/>
        <w:ind w:left="3686"/>
        <w:jc w:val="both"/>
        <w:rPr>
          <w:color w:val="000000" w:themeColor="text1"/>
        </w:rPr>
      </w:pPr>
      <w:proofErr w:type="gramStart"/>
      <w:r w:rsidRPr="001D3130">
        <w:rPr>
          <w:color w:val="000000" w:themeColor="text1"/>
        </w:rPr>
        <w:t>Адрес</w:t>
      </w:r>
      <w:r w:rsidRPr="001D3130">
        <w:rPr>
          <w:color w:val="000000" w:themeColor="text1"/>
        </w:rPr>
        <w:t xml:space="preserve"> </w:t>
      </w:r>
      <w:r w:rsidRPr="001D3130">
        <w:rPr>
          <w:color w:val="000000" w:themeColor="text1"/>
        </w:rPr>
        <w:t>места нахождения</w:t>
      </w:r>
      <w:proofErr w:type="gramEnd"/>
      <w:r w:rsidRPr="001D3130">
        <w:rPr>
          <w:color w:val="000000" w:themeColor="text1"/>
        </w:rPr>
        <w:t xml:space="preserve"> и почтовый адрес: 111397, </w:t>
      </w:r>
      <w:proofErr w:type="spellStart"/>
      <w:r w:rsidRPr="001D3130">
        <w:rPr>
          <w:color w:val="000000" w:themeColor="text1"/>
        </w:rPr>
        <w:t>г.Москва</w:t>
      </w:r>
      <w:proofErr w:type="spellEnd"/>
      <w:r w:rsidRPr="001D3130">
        <w:rPr>
          <w:color w:val="000000" w:themeColor="text1"/>
        </w:rPr>
        <w:t>, Зеленый проспект, д.27, корпус 1, кв.198</w:t>
      </w:r>
    </w:p>
    <w:p w14:paraId="7F214A76" w14:textId="3D9F076D" w:rsidR="007214DA" w:rsidRPr="001D3130" w:rsidRDefault="007214DA" w:rsidP="005B16BD">
      <w:pPr>
        <w:autoSpaceDE w:val="0"/>
        <w:autoSpaceDN w:val="0"/>
        <w:adjustRightInd w:val="0"/>
        <w:spacing w:line="276" w:lineRule="auto"/>
        <w:ind w:left="3686" w:right="50"/>
        <w:rPr>
          <w:color w:val="000000" w:themeColor="text1"/>
        </w:rPr>
      </w:pPr>
      <w:r w:rsidRPr="001D3130">
        <w:rPr>
          <w:color w:val="000000" w:themeColor="text1"/>
        </w:rPr>
        <w:t xml:space="preserve">Тел.: </w:t>
      </w:r>
      <w:r w:rsidR="004C0EB3" w:rsidRPr="001D3130">
        <w:rPr>
          <w:color w:val="000000" w:themeColor="text1"/>
        </w:rPr>
        <w:t xml:space="preserve">+7 985 079 14 97 (Прудников Степан Николаевич), факс отсутствует  </w:t>
      </w:r>
    </w:p>
    <w:p w14:paraId="7239640B" w14:textId="77777777" w:rsidR="004C0EB3" w:rsidRPr="001D3130" w:rsidRDefault="007214DA" w:rsidP="005B16BD">
      <w:pPr>
        <w:spacing w:line="276" w:lineRule="auto"/>
        <w:ind w:left="3686"/>
        <w:rPr>
          <w:color w:val="000000" w:themeColor="text1"/>
        </w:rPr>
      </w:pPr>
      <w:r w:rsidRPr="001D3130">
        <w:rPr>
          <w:color w:val="000000" w:themeColor="text1"/>
        </w:rPr>
        <w:t xml:space="preserve">Эл. почта: </w:t>
      </w:r>
      <w:r w:rsidR="004C0EB3" w:rsidRPr="001D3130">
        <w:rPr>
          <w:color w:val="000000" w:themeColor="text1"/>
          <w:shd w:val="clear" w:color="auto" w:fill="FFFFFF"/>
        </w:rPr>
        <w:t>sale@snabeks.ru</w:t>
      </w:r>
    </w:p>
    <w:p w14:paraId="08B1F02A" w14:textId="77777777" w:rsidR="004C0EB3" w:rsidRPr="001D3130" w:rsidRDefault="004C0EB3" w:rsidP="005B16BD">
      <w:pPr>
        <w:autoSpaceDE w:val="0"/>
        <w:autoSpaceDN w:val="0"/>
        <w:adjustRightInd w:val="0"/>
        <w:spacing w:line="276" w:lineRule="auto"/>
        <w:ind w:left="3686" w:right="50"/>
        <w:jc w:val="both"/>
        <w:rPr>
          <w:color w:val="000000" w:themeColor="text1"/>
        </w:rPr>
      </w:pPr>
    </w:p>
    <w:p w14:paraId="41EA470C" w14:textId="626340A3" w:rsidR="007214DA" w:rsidRPr="001D3130" w:rsidRDefault="007214DA" w:rsidP="005B16BD">
      <w:pPr>
        <w:autoSpaceDE w:val="0"/>
        <w:autoSpaceDN w:val="0"/>
        <w:adjustRightInd w:val="0"/>
        <w:spacing w:line="276" w:lineRule="auto"/>
        <w:ind w:left="3686" w:right="50"/>
        <w:rPr>
          <w:b/>
          <w:bCs/>
          <w:color w:val="000000" w:themeColor="text1"/>
        </w:rPr>
      </w:pPr>
      <w:r w:rsidRPr="001D3130">
        <w:rPr>
          <w:b/>
          <w:bCs/>
          <w:color w:val="000000" w:themeColor="text1"/>
        </w:rPr>
        <w:t>Заказчик (организатор торгов):</w:t>
      </w:r>
    </w:p>
    <w:p w14:paraId="77BBCEDF" w14:textId="31EC4591" w:rsidR="004C0EB3" w:rsidRPr="001D3130" w:rsidRDefault="004C0EB3" w:rsidP="005B16BD">
      <w:pPr>
        <w:pStyle w:val="Tableheader"/>
        <w:widowControl w:val="0"/>
        <w:spacing w:before="0" w:line="276" w:lineRule="auto"/>
        <w:ind w:left="3686"/>
        <w:rPr>
          <w:b w:val="0"/>
          <w:snapToGrid w:val="0"/>
          <w:color w:val="000000" w:themeColor="text1"/>
          <w:sz w:val="24"/>
        </w:rPr>
      </w:pPr>
      <w:r w:rsidRPr="001D3130">
        <w:rPr>
          <w:b w:val="0"/>
          <w:snapToGrid w:val="0"/>
          <w:color w:val="000000" w:themeColor="text1"/>
          <w:sz w:val="24"/>
        </w:rPr>
        <w:t>Акционерно</w:t>
      </w:r>
      <w:r w:rsidR="00C640A1" w:rsidRPr="001D3130">
        <w:rPr>
          <w:b w:val="0"/>
          <w:snapToGrid w:val="0"/>
          <w:color w:val="000000" w:themeColor="text1"/>
          <w:sz w:val="24"/>
        </w:rPr>
        <w:t>е</w:t>
      </w:r>
      <w:r w:rsidRPr="001D3130">
        <w:rPr>
          <w:b w:val="0"/>
          <w:snapToGrid w:val="0"/>
          <w:color w:val="000000" w:themeColor="text1"/>
          <w:sz w:val="24"/>
        </w:rPr>
        <w:t xml:space="preserve"> </w:t>
      </w:r>
      <w:r w:rsidR="00C640A1" w:rsidRPr="001D3130">
        <w:rPr>
          <w:b w:val="0"/>
          <w:snapToGrid w:val="0"/>
          <w:color w:val="000000" w:themeColor="text1"/>
          <w:sz w:val="24"/>
        </w:rPr>
        <w:t>о</w:t>
      </w:r>
      <w:r w:rsidRPr="001D3130">
        <w:rPr>
          <w:b w:val="0"/>
          <w:snapToGrid w:val="0"/>
          <w:color w:val="000000" w:themeColor="text1"/>
          <w:sz w:val="24"/>
        </w:rPr>
        <w:t>бществ</w:t>
      </w:r>
      <w:r w:rsidR="00C640A1" w:rsidRPr="001D3130">
        <w:rPr>
          <w:b w:val="0"/>
          <w:snapToGrid w:val="0"/>
          <w:color w:val="000000" w:themeColor="text1"/>
          <w:sz w:val="24"/>
        </w:rPr>
        <w:t>о</w:t>
      </w:r>
      <w:r w:rsidRPr="001D3130">
        <w:rPr>
          <w:b w:val="0"/>
          <w:snapToGrid w:val="0"/>
          <w:color w:val="000000" w:themeColor="text1"/>
          <w:sz w:val="24"/>
        </w:rPr>
        <w:t xml:space="preserve"> «Транспортная компания </w:t>
      </w:r>
      <w:proofErr w:type="spellStart"/>
      <w:r w:rsidRPr="001D3130">
        <w:rPr>
          <w:b w:val="0"/>
          <w:snapToGrid w:val="0"/>
          <w:color w:val="000000" w:themeColor="text1"/>
          <w:sz w:val="24"/>
        </w:rPr>
        <w:t>РусГидро</w:t>
      </w:r>
      <w:proofErr w:type="spellEnd"/>
      <w:r w:rsidRPr="001D3130">
        <w:rPr>
          <w:b w:val="0"/>
          <w:snapToGrid w:val="0"/>
          <w:color w:val="000000" w:themeColor="text1"/>
          <w:sz w:val="24"/>
        </w:rPr>
        <w:t>»</w:t>
      </w:r>
    </w:p>
    <w:p w14:paraId="7AFC3320" w14:textId="77777777" w:rsidR="004C0EB3" w:rsidRPr="001D3130" w:rsidRDefault="004C0EB3" w:rsidP="005B16BD">
      <w:pPr>
        <w:pStyle w:val="Tableheader"/>
        <w:widowControl w:val="0"/>
        <w:spacing w:before="0" w:line="276" w:lineRule="auto"/>
        <w:ind w:left="3686"/>
        <w:rPr>
          <w:b w:val="0"/>
          <w:snapToGrid w:val="0"/>
          <w:color w:val="000000" w:themeColor="text1"/>
          <w:sz w:val="24"/>
        </w:rPr>
      </w:pPr>
      <w:r w:rsidRPr="001D3130">
        <w:rPr>
          <w:b w:val="0"/>
          <w:snapToGrid w:val="0"/>
          <w:color w:val="000000" w:themeColor="text1"/>
          <w:sz w:val="24"/>
        </w:rPr>
        <w:t>Место нахождения: 655619, Россия, Республика Хакасия, г. Саяногорск, РП. Черемушки, д.101</w:t>
      </w:r>
    </w:p>
    <w:p w14:paraId="3842450B" w14:textId="77777777" w:rsidR="004C0EB3" w:rsidRPr="001D3130" w:rsidRDefault="004C0EB3" w:rsidP="005B16BD">
      <w:pPr>
        <w:pStyle w:val="Tableheader"/>
        <w:widowControl w:val="0"/>
        <w:spacing w:before="0" w:line="276" w:lineRule="auto"/>
        <w:ind w:left="3686"/>
        <w:rPr>
          <w:b w:val="0"/>
          <w:snapToGrid w:val="0"/>
          <w:color w:val="000000" w:themeColor="text1"/>
          <w:sz w:val="24"/>
        </w:rPr>
      </w:pPr>
      <w:r w:rsidRPr="001D3130">
        <w:rPr>
          <w:b w:val="0"/>
          <w:snapToGrid w:val="0"/>
          <w:color w:val="000000" w:themeColor="text1"/>
          <w:sz w:val="24"/>
        </w:rPr>
        <w:t xml:space="preserve">Почтовый адрес: 141342, РФ, Московская область, Сергиево-Посадский район, поселок </w:t>
      </w:r>
      <w:proofErr w:type="spellStart"/>
      <w:r w:rsidRPr="001D3130">
        <w:rPr>
          <w:b w:val="0"/>
          <w:snapToGrid w:val="0"/>
          <w:color w:val="000000" w:themeColor="text1"/>
          <w:sz w:val="24"/>
        </w:rPr>
        <w:t>Богородское</w:t>
      </w:r>
      <w:proofErr w:type="spellEnd"/>
      <w:r w:rsidRPr="001D3130">
        <w:rPr>
          <w:b w:val="0"/>
          <w:snapToGrid w:val="0"/>
          <w:color w:val="000000" w:themeColor="text1"/>
          <w:sz w:val="24"/>
        </w:rPr>
        <w:t xml:space="preserve"> д.100</w:t>
      </w:r>
    </w:p>
    <w:p w14:paraId="14B3870F" w14:textId="44CF13DB" w:rsidR="004C0EB3" w:rsidRPr="001D3130" w:rsidRDefault="004C0EB3" w:rsidP="005B16BD">
      <w:pPr>
        <w:autoSpaceDE w:val="0"/>
        <w:autoSpaceDN w:val="0"/>
        <w:adjustRightInd w:val="0"/>
        <w:spacing w:line="276" w:lineRule="auto"/>
        <w:ind w:left="3686" w:right="50"/>
        <w:rPr>
          <w:rStyle w:val="a6"/>
          <w:color w:val="000000" w:themeColor="text1"/>
        </w:rPr>
      </w:pPr>
      <w:r w:rsidRPr="001D3130">
        <w:rPr>
          <w:color w:val="000000" w:themeColor="text1"/>
        </w:rPr>
        <w:t xml:space="preserve">Адрес электронной почты: </w:t>
      </w:r>
      <w:hyperlink r:id="rId8" w:history="1">
        <w:r w:rsidRPr="001D3130">
          <w:rPr>
            <w:rStyle w:val="a6"/>
            <w:color w:val="000000" w:themeColor="text1"/>
          </w:rPr>
          <w:t>office_IA_TK@rushydro.ru</w:t>
        </w:r>
      </w:hyperlink>
    </w:p>
    <w:p w14:paraId="5739856F" w14:textId="54C0DB19" w:rsidR="004C0EB3" w:rsidRPr="001D3130" w:rsidRDefault="004C0EB3" w:rsidP="005B16BD">
      <w:pPr>
        <w:autoSpaceDE w:val="0"/>
        <w:autoSpaceDN w:val="0"/>
        <w:adjustRightInd w:val="0"/>
        <w:spacing w:line="276" w:lineRule="auto"/>
        <w:ind w:left="3686" w:right="50"/>
        <w:rPr>
          <w:b/>
          <w:bCs/>
          <w:color w:val="000000" w:themeColor="text1"/>
        </w:rPr>
      </w:pPr>
      <w:r w:rsidRPr="001D3130">
        <w:rPr>
          <w:color w:val="000000" w:themeColor="text1"/>
        </w:rPr>
        <w:t>Контактный телефон: 8</w:t>
      </w:r>
      <w:r w:rsidRPr="001D3130">
        <w:rPr>
          <w:color w:val="000000" w:themeColor="text1"/>
          <w:lang w:val="en-US"/>
        </w:rPr>
        <w:t> </w:t>
      </w:r>
      <w:r w:rsidRPr="001D3130">
        <w:rPr>
          <w:color w:val="000000" w:themeColor="text1"/>
        </w:rPr>
        <w:t>(496)</w:t>
      </w:r>
      <w:r w:rsidRPr="001D3130">
        <w:rPr>
          <w:color w:val="000000" w:themeColor="text1"/>
          <w:lang w:val="en-US"/>
        </w:rPr>
        <w:t> </w:t>
      </w:r>
      <w:r w:rsidRPr="001D3130">
        <w:rPr>
          <w:color w:val="000000" w:themeColor="text1"/>
        </w:rPr>
        <w:t>545-35-79</w:t>
      </w:r>
    </w:p>
    <w:p w14:paraId="5DDFDE5F" w14:textId="77777777" w:rsidR="007214DA" w:rsidRPr="001D3130" w:rsidRDefault="007214DA" w:rsidP="005B16BD">
      <w:pPr>
        <w:autoSpaceDE w:val="0"/>
        <w:autoSpaceDN w:val="0"/>
        <w:adjustRightInd w:val="0"/>
        <w:spacing w:line="276" w:lineRule="auto"/>
        <w:ind w:left="3686" w:right="50"/>
        <w:jc w:val="both"/>
        <w:rPr>
          <w:color w:val="000000" w:themeColor="text1"/>
        </w:rPr>
      </w:pPr>
    </w:p>
    <w:p w14:paraId="400118EB" w14:textId="154A5323" w:rsidR="007214DA" w:rsidRPr="001D3130" w:rsidRDefault="007214DA" w:rsidP="005B16BD">
      <w:pPr>
        <w:autoSpaceDE w:val="0"/>
        <w:autoSpaceDN w:val="0"/>
        <w:adjustRightInd w:val="0"/>
        <w:spacing w:line="276" w:lineRule="auto"/>
        <w:ind w:left="3686" w:right="50"/>
        <w:rPr>
          <w:color w:val="000000" w:themeColor="text1"/>
        </w:rPr>
      </w:pPr>
      <w:r w:rsidRPr="001D3130">
        <w:rPr>
          <w:b/>
          <w:bCs/>
          <w:color w:val="000000" w:themeColor="text1"/>
        </w:rPr>
        <w:t>Оператор электронной площадки:</w:t>
      </w:r>
      <w:r w:rsidRPr="001D3130">
        <w:rPr>
          <w:color w:val="000000" w:themeColor="text1"/>
        </w:rPr>
        <w:t xml:space="preserve"> </w:t>
      </w:r>
      <w:r w:rsidR="004C0EB3" w:rsidRPr="001D3130">
        <w:rPr>
          <w:color w:val="000000" w:themeColor="text1"/>
        </w:rPr>
        <w:t xml:space="preserve"> </w:t>
      </w:r>
    </w:p>
    <w:p w14:paraId="533E96DE" w14:textId="518C7207" w:rsidR="00C640A1" w:rsidRPr="00C640A1" w:rsidRDefault="00C640A1" w:rsidP="005B16BD">
      <w:pPr>
        <w:spacing w:line="276" w:lineRule="auto"/>
        <w:ind w:left="3686"/>
        <w:rPr>
          <w:color w:val="000000" w:themeColor="text1"/>
        </w:rPr>
      </w:pPr>
      <w:r w:rsidRPr="00C640A1">
        <w:rPr>
          <w:color w:val="000000" w:themeColor="text1"/>
          <w:shd w:val="clear" w:color="auto" w:fill="F9F9F9"/>
        </w:rPr>
        <w:t>А</w:t>
      </w:r>
      <w:r w:rsidRPr="001D3130">
        <w:rPr>
          <w:color w:val="000000" w:themeColor="text1"/>
          <w:shd w:val="clear" w:color="auto" w:fill="F9F9F9"/>
        </w:rPr>
        <w:t>кционерное общество</w:t>
      </w:r>
      <w:r w:rsidRPr="00C640A1">
        <w:rPr>
          <w:color w:val="000000" w:themeColor="text1"/>
          <w:shd w:val="clear" w:color="auto" w:fill="F9F9F9"/>
        </w:rPr>
        <w:t xml:space="preserve"> «Российский аукционный дом»</w:t>
      </w:r>
    </w:p>
    <w:p w14:paraId="3FD104C4" w14:textId="55C84926" w:rsidR="00C640A1" w:rsidRPr="00C640A1" w:rsidRDefault="00C640A1" w:rsidP="005B16BD">
      <w:pPr>
        <w:autoSpaceDE w:val="0"/>
        <w:autoSpaceDN w:val="0"/>
        <w:adjustRightInd w:val="0"/>
        <w:spacing w:line="276" w:lineRule="auto"/>
        <w:ind w:left="3686" w:right="50"/>
        <w:rPr>
          <w:rFonts w:eastAsiaTheme="minorHAnsi"/>
          <w:color w:val="000000" w:themeColor="text1"/>
          <w:lang w:eastAsia="en-US"/>
        </w:rPr>
      </w:pPr>
      <w:r w:rsidRPr="001D3130">
        <w:rPr>
          <w:color w:val="000000" w:themeColor="text1"/>
        </w:rPr>
        <w:t>Адрес места нахождения и почтовый адрес:</w:t>
      </w:r>
      <w:r w:rsidRPr="001D3130">
        <w:rPr>
          <w:color w:val="000000" w:themeColor="text1"/>
        </w:rPr>
        <w:t xml:space="preserve"> </w:t>
      </w:r>
      <w:r w:rsidRPr="00C640A1">
        <w:rPr>
          <w:color w:val="000000" w:themeColor="text1"/>
        </w:rPr>
        <w:t xml:space="preserve">190000, Санкт-Петербург, </w:t>
      </w:r>
      <w:proofErr w:type="spellStart"/>
      <w:proofErr w:type="gramStart"/>
      <w:r w:rsidRPr="00C640A1">
        <w:rPr>
          <w:color w:val="000000" w:themeColor="text1"/>
        </w:rPr>
        <w:t>пер.Гривцова</w:t>
      </w:r>
      <w:proofErr w:type="spellEnd"/>
      <w:proofErr w:type="gramEnd"/>
      <w:r w:rsidRPr="00C640A1">
        <w:rPr>
          <w:color w:val="000000" w:themeColor="text1"/>
        </w:rPr>
        <w:t>, д.5, лит. В</w:t>
      </w:r>
    </w:p>
    <w:p w14:paraId="240B1AC2" w14:textId="3740E55E" w:rsidR="00C640A1" w:rsidRPr="00C640A1" w:rsidRDefault="00C640A1" w:rsidP="005B16BD">
      <w:pPr>
        <w:spacing w:line="276" w:lineRule="auto"/>
        <w:ind w:left="3686"/>
        <w:rPr>
          <w:color w:val="000000" w:themeColor="text1"/>
        </w:rPr>
      </w:pPr>
      <w:r w:rsidRPr="001D3130">
        <w:rPr>
          <w:color w:val="000000" w:themeColor="text1"/>
        </w:rPr>
        <w:t>Адрес электронной почты:</w:t>
      </w:r>
      <w:r w:rsidRPr="001D3130">
        <w:rPr>
          <w:color w:val="000000" w:themeColor="text1"/>
        </w:rPr>
        <w:t xml:space="preserve">  </w:t>
      </w:r>
      <w:hyperlink r:id="rId9" w:history="1">
        <w:r w:rsidRPr="00C640A1">
          <w:rPr>
            <w:color w:val="000000" w:themeColor="text1"/>
            <w:u w:val="single"/>
          </w:rPr>
          <w:t>support@lot-online.ru</w:t>
        </w:r>
      </w:hyperlink>
    </w:p>
    <w:p w14:paraId="400F62E6" w14:textId="5FC015FA" w:rsidR="00C640A1" w:rsidRPr="00C640A1" w:rsidRDefault="00C640A1" w:rsidP="005B16BD">
      <w:pPr>
        <w:spacing w:line="276" w:lineRule="auto"/>
        <w:ind w:left="3686"/>
        <w:rPr>
          <w:color w:val="000000" w:themeColor="text1"/>
        </w:rPr>
      </w:pPr>
      <w:r w:rsidRPr="001D3130">
        <w:rPr>
          <w:color w:val="000000" w:themeColor="text1"/>
        </w:rPr>
        <w:t xml:space="preserve">Контактный телефон: </w:t>
      </w:r>
      <w:r w:rsidRPr="00C640A1">
        <w:rPr>
          <w:color w:val="000000" w:themeColor="text1"/>
        </w:rPr>
        <w:t>8-800-777-57-57</w:t>
      </w:r>
      <w:r w:rsidRPr="001D3130">
        <w:rPr>
          <w:color w:val="000000" w:themeColor="text1"/>
        </w:rPr>
        <w:t xml:space="preserve"> </w:t>
      </w:r>
      <w:r w:rsidRPr="00C640A1">
        <w:rPr>
          <w:color w:val="000000" w:themeColor="text1"/>
        </w:rPr>
        <w:t>(звонок бесплатный)</w:t>
      </w:r>
    </w:p>
    <w:p w14:paraId="0525D08F" w14:textId="44C447E3" w:rsidR="007214DA" w:rsidRPr="001D3130" w:rsidRDefault="007214DA" w:rsidP="005B16BD">
      <w:pPr>
        <w:autoSpaceDE w:val="0"/>
        <w:autoSpaceDN w:val="0"/>
        <w:adjustRightInd w:val="0"/>
        <w:spacing w:line="276" w:lineRule="auto"/>
        <w:ind w:right="50"/>
        <w:jc w:val="both"/>
      </w:pPr>
    </w:p>
    <w:p w14:paraId="3906B9CA" w14:textId="77777777" w:rsidR="00C640A1" w:rsidRPr="001D3130" w:rsidRDefault="00C640A1" w:rsidP="005B16BD">
      <w:pPr>
        <w:autoSpaceDE w:val="0"/>
        <w:autoSpaceDN w:val="0"/>
        <w:adjustRightInd w:val="0"/>
        <w:spacing w:line="276" w:lineRule="auto"/>
        <w:ind w:right="50"/>
        <w:jc w:val="both"/>
      </w:pPr>
    </w:p>
    <w:p w14:paraId="16BEA19E" w14:textId="77777777" w:rsidR="007214DA" w:rsidRPr="001D3130" w:rsidRDefault="007214DA" w:rsidP="005B16BD">
      <w:pPr>
        <w:autoSpaceDE w:val="0"/>
        <w:autoSpaceDN w:val="0"/>
        <w:adjustRightInd w:val="0"/>
        <w:spacing w:line="276" w:lineRule="auto"/>
        <w:ind w:right="50"/>
        <w:jc w:val="center"/>
        <w:rPr>
          <w:b/>
          <w:bCs/>
        </w:rPr>
      </w:pPr>
      <w:r w:rsidRPr="001D3130">
        <w:rPr>
          <w:b/>
          <w:bCs/>
        </w:rPr>
        <w:t>Жалоба</w:t>
      </w:r>
    </w:p>
    <w:p w14:paraId="2A4AEF8F" w14:textId="0CF771C0" w:rsidR="007214DA" w:rsidRPr="001D3130" w:rsidRDefault="007214DA" w:rsidP="005B16BD">
      <w:pPr>
        <w:autoSpaceDE w:val="0"/>
        <w:autoSpaceDN w:val="0"/>
        <w:adjustRightInd w:val="0"/>
        <w:spacing w:line="276" w:lineRule="auto"/>
        <w:ind w:right="50"/>
        <w:jc w:val="center"/>
        <w:rPr>
          <w:b/>
          <w:bCs/>
        </w:rPr>
      </w:pPr>
      <w:r w:rsidRPr="001D3130">
        <w:rPr>
          <w:b/>
          <w:bCs/>
        </w:rPr>
        <w:t xml:space="preserve">на </w:t>
      </w:r>
      <w:proofErr w:type="gramStart"/>
      <w:r w:rsidRPr="001D3130">
        <w:rPr>
          <w:b/>
          <w:bCs/>
        </w:rPr>
        <w:t>действия  заказчика</w:t>
      </w:r>
      <w:proofErr w:type="gramEnd"/>
      <w:r w:rsidRPr="001D3130">
        <w:rPr>
          <w:b/>
          <w:bCs/>
        </w:rPr>
        <w:t>,</w:t>
      </w:r>
    </w:p>
    <w:p w14:paraId="17D50D87" w14:textId="77777777" w:rsidR="007214DA" w:rsidRPr="001D3130" w:rsidRDefault="007214DA" w:rsidP="005B16BD">
      <w:pPr>
        <w:autoSpaceDE w:val="0"/>
        <w:autoSpaceDN w:val="0"/>
        <w:adjustRightInd w:val="0"/>
        <w:spacing w:line="276" w:lineRule="auto"/>
        <w:ind w:right="50"/>
        <w:jc w:val="center"/>
      </w:pPr>
      <w:r w:rsidRPr="001D3130">
        <w:rPr>
          <w:b/>
          <w:bCs/>
        </w:rPr>
        <w:t>комиссии по осуществлению закупок</w:t>
      </w:r>
    </w:p>
    <w:p w14:paraId="1459AF59" w14:textId="77777777" w:rsidR="004C0EB3" w:rsidRPr="001D3130" w:rsidRDefault="004C0EB3" w:rsidP="005B16BD">
      <w:pPr>
        <w:autoSpaceDE w:val="0"/>
        <w:autoSpaceDN w:val="0"/>
        <w:adjustRightInd w:val="0"/>
        <w:spacing w:line="276" w:lineRule="auto"/>
        <w:ind w:right="50" w:firstLine="709"/>
        <w:jc w:val="both"/>
      </w:pPr>
    </w:p>
    <w:p w14:paraId="2D60EA08" w14:textId="2042172D" w:rsidR="004C0985" w:rsidRPr="001D3130" w:rsidRDefault="004C0EB3" w:rsidP="005B16BD">
      <w:pPr>
        <w:spacing w:line="276" w:lineRule="auto"/>
        <w:ind w:firstLine="709"/>
        <w:jc w:val="both"/>
      </w:pPr>
      <w:r w:rsidRPr="001D3130">
        <w:t xml:space="preserve">Комиссия заказчика при проведении закупки в форме запроса котировок в электронной форме, на право заключения Договора на поставку посадочного материала для нужд Загорского строительного участка Центрального филиала АО «ТК </w:t>
      </w:r>
      <w:proofErr w:type="spellStart"/>
      <w:r w:rsidRPr="001D3130">
        <w:t>РусГидро</w:t>
      </w:r>
      <w:proofErr w:type="spellEnd"/>
      <w:r w:rsidRPr="001D3130">
        <w:t xml:space="preserve">» </w:t>
      </w:r>
      <w:r w:rsidRPr="001D3130">
        <w:rPr>
          <w:lang w:eastAsia="en-US"/>
        </w:rPr>
        <w:t>Л</w:t>
      </w:r>
      <w:r w:rsidRPr="001D3130">
        <w:t xml:space="preserve">от № </w:t>
      </w:r>
      <w:r w:rsidRPr="001D3130">
        <w:rPr>
          <w:lang w:eastAsia="en-US"/>
        </w:rPr>
        <w:t>0118-ПРО ДЭК-2022-ТК_Центр_</w:t>
      </w:r>
      <w:r w:rsidRPr="001D3130">
        <w:rPr>
          <w:color w:val="000000" w:themeColor="text1"/>
          <w:lang w:eastAsia="en-US"/>
        </w:rPr>
        <w:t>фил</w:t>
      </w:r>
      <w:r w:rsidRPr="001D3130">
        <w:rPr>
          <w:color w:val="000000" w:themeColor="text1"/>
        </w:rPr>
        <w:t>, извещение о проведении которого размещено на</w:t>
      </w:r>
      <w:r w:rsidR="004C0985" w:rsidRPr="001D3130">
        <w:rPr>
          <w:color w:val="000000" w:themeColor="text1"/>
        </w:rPr>
        <w:t xml:space="preserve">: </w:t>
      </w:r>
      <w:r w:rsidR="004C0985" w:rsidRPr="001D3130">
        <w:rPr>
          <w:b/>
          <w:bCs/>
          <w:color w:val="000000" w:themeColor="text1"/>
        </w:rPr>
        <w:t xml:space="preserve"> (1)</w:t>
      </w:r>
      <w:r w:rsidR="004C0985" w:rsidRPr="001D3130">
        <w:rPr>
          <w:color w:val="000000" w:themeColor="text1"/>
        </w:rPr>
        <w:t xml:space="preserve"> </w:t>
      </w:r>
      <w:r w:rsidRPr="001D3130">
        <w:rPr>
          <w:color w:val="000000" w:themeColor="text1"/>
        </w:rPr>
        <w:t xml:space="preserve">сайте </w:t>
      </w:r>
      <w:hyperlink r:id="rId10" w:history="1">
        <w:r w:rsidR="004C0985" w:rsidRPr="001D3130">
          <w:rPr>
            <w:rStyle w:val="a6"/>
            <w:color w:val="000000" w:themeColor="text1"/>
            <w:lang w:val="en-US"/>
          </w:rPr>
          <w:t>www</w:t>
        </w:r>
        <w:r w:rsidR="004C0985" w:rsidRPr="001D3130">
          <w:rPr>
            <w:rStyle w:val="a6"/>
            <w:color w:val="000000" w:themeColor="text1"/>
          </w:rPr>
          <w:t>.</w:t>
        </w:r>
        <w:r w:rsidR="004C0985" w:rsidRPr="001D3130">
          <w:rPr>
            <w:rStyle w:val="a6"/>
            <w:color w:val="000000" w:themeColor="text1"/>
          </w:rPr>
          <w:t>zakupki.gov.ru</w:t>
        </w:r>
      </w:hyperlink>
      <w:r w:rsidR="004C0985" w:rsidRPr="001D3130">
        <w:rPr>
          <w:color w:val="000000" w:themeColor="text1"/>
        </w:rPr>
        <w:t xml:space="preserve"> </w:t>
      </w:r>
      <w:r w:rsidRPr="001D3130">
        <w:rPr>
          <w:color w:val="000000" w:themeColor="text1"/>
        </w:rPr>
        <w:t xml:space="preserve">(извещение N </w:t>
      </w:r>
      <w:r w:rsidR="006558F1" w:rsidRPr="001D3130">
        <w:rPr>
          <w:color w:val="000000" w:themeColor="text1"/>
          <w:shd w:val="clear" w:color="auto" w:fill="F6F5F3"/>
        </w:rPr>
        <w:t>32211623499</w:t>
      </w:r>
      <w:r w:rsidRPr="001D3130">
        <w:rPr>
          <w:color w:val="000000" w:themeColor="text1"/>
        </w:rPr>
        <w:t xml:space="preserve">) и </w:t>
      </w:r>
      <w:r w:rsidR="004C0985" w:rsidRPr="001D3130">
        <w:rPr>
          <w:b/>
          <w:bCs/>
          <w:color w:val="000000" w:themeColor="text1"/>
        </w:rPr>
        <w:t>(2)</w:t>
      </w:r>
      <w:r w:rsidR="004C0985" w:rsidRPr="001D3130">
        <w:rPr>
          <w:color w:val="000000" w:themeColor="text1"/>
        </w:rPr>
        <w:t xml:space="preserve"> </w:t>
      </w:r>
      <w:r w:rsidRPr="001D3130">
        <w:rPr>
          <w:color w:val="000000" w:themeColor="text1"/>
        </w:rPr>
        <w:t xml:space="preserve">на электронной торговой площадке Российского аукционного дома </w:t>
      </w:r>
      <w:hyperlink r:id="rId11" w:history="1">
        <w:r w:rsidRPr="001D3130">
          <w:rPr>
            <w:rStyle w:val="a6"/>
            <w:color w:val="000000" w:themeColor="text1"/>
          </w:rPr>
          <w:t>https://tender</w:t>
        </w:r>
        <w:r w:rsidRPr="001D3130">
          <w:rPr>
            <w:rStyle w:val="a6"/>
            <w:color w:val="000000" w:themeColor="text1"/>
          </w:rPr>
          <w:t>.</w:t>
        </w:r>
        <w:r w:rsidRPr="001D3130">
          <w:rPr>
            <w:rStyle w:val="a6"/>
            <w:color w:val="000000" w:themeColor="text1"/>
          </w:rPr>
          <w:t>lot-online.ru</w:t>
        </w:r>
      </w:hyperlink>
      <w:r w:rsidRPr="001D3130">
        <w:rPr>
          <w:color w:val="000000" w:themeColor="text1"/>
        </w:rPr>
        <w:t xml:space="preserve"> </w:t>
      </w:r>
      <w:r w:rsidR="007214DA" w:rsidRPr="001D3130">
        <w:rPr>
          <w:color w:val="000000" w:themeColor="text1"/>
        </w:rPr>
        <w:t xml:space="preserve">(извещение N </w:t>
      </w:r>
      <w:r w:rsidR="006558F1" w:rsidRPr="001D3130">
        <w:rPr>
          <w:color w:val="000000" w:themeColor="text1"/>
          <w:shd w:val="clear" w:color="auto" w:fill="F6F5F3"/>
        </w:rPr>
        <w:t>32211623499</w:t>
      </w:r>
      <w:r w:rsidR="007214DA" w:rsidRPr="001D3130">
        <w:rPr>
          <w:color w:val="000000" w:themeColor="text1"/>
        </w:rPr>
        <w:t>), при</w:t>
      </w:r>
      <w:r w:rsidR="00C10A63" w:rsidRPr="001D3130">
        <w:rPr>
          <w:color w:val="000000" w:themeColor="text1"/>
        </w:rPr>
        <w:t xml:space="preserve"> рассмотрении поданных</w:t>
      </w:r>
      <w:r w:rsidR="007214DA" w:rsidRPr="001D3130">
        <w:rPr>
          <w:color w:val="000000" w:themeColor="text1"/>
        </w:rPr>
        <w:t xml:space="preserve"> заявок отклонила заявку ООО "</w:t>
      </w:r>
      <w:r w:rsidR="00C10A63" w:rsidRPr="001D3130">
        <w:rPr>
          <w:color w:val="000000" w:themeColor="text1"/>
        </w:rPr>
        <w:t>СНАБЭКС</w:t>
      </w:r>
      <w:r w:rsidR="007214DA" w:rsidRPr="001D3130">
        <w:rPr>
          <w:color w:val="000000" w:themeColor="text1"/>
        </w:rPr>
        <w:t>".</w:t>
      </w:r>
    </w:p>
    <w:p w14:paraId="48CE8818" w14:textId="77777777" w:rsidR="004C0985" w:rsidRPr="001D3130" w:rsidRDefault="004C0985" w:rsidP="005B16BD">
      <w:pPr>
        <w:autoSpaceDE w:val="0"/>
        <w:autoSpaceDN w:val="0"/>
        <w:adjustRightInd w:val="0"/>
        <w:spacing w:line="276" w:lineRule="auto"/>
        <w:ind w:firstLine="709"/>
        <w:jc w:val="both"/>
      </w:pPr>
    </w:p>
    <w:p w14:paraId="1F644A77" w14:textId="77777777" w:rsidR="004C0985" w:rsidRPr="001D3130" w:rsidRDefault="00C10A63" w:rsidP="005B16B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D3130">
        <w:t xml:space="preserve">В соответствии с протоколом </w:t>
      </w:r>
      <w:r w:rsidRPr="001D3130">
        <w:t>закупочной комиссии по запросу котировок в электронной форме</w:t>
      </w:r>
      <w:r w:rsidRPr="001D3130">
        <w:t xml:space="preserve"> №1 от 02.09.2022 </w:t>
      </w:r>
      <w:proofErr w:type="gramStart"/>
      <w:r w:rsidRPr="001D3130">
        <w:t xml:space="preserve">года </w:t>
      </w:r>
      <w:r w:rsidR="004C0985" w:rsidRPr="001D3130">
        <w:t xml:space="preserve"> (</w:t>
      </w:r>
      <w:proofErr w:type="gramEnd"/>
      <w:r w:rsidR="004C0985" w:rsidRPr="001D3130">
        <w:t>вопрос №3 протокола)</w:t>
      </w:r>
      <w:r w:rsidRPr="001D3130">
        <w:t xml:space="preserve"> </w:t>
      </w:r>
      <w:r w:rsidR="007214DA" w:rsidRPr="001D3130">
        <w:t>заявка ООО "</w:t>
      </w:r>
      <w:r w:rsidR="004C0985" w:rsidRPr="001D3130">
        <w:t>СНАБЭКС</w:t>
      </w:r>
      <w:r w:rsidR="007214DA" w:rsidRPr="001D3130">
        <w:t xml:space="preserve">" отклонена </w:t>
      </w:r>
      <w:r w:rsidR="004C0985" w:rsidRPr="001D3130">
        <w:t xml:space="preserve"> от дальнейшего рассмотрения</w:t>
      </w:r>
      <w:r w:rsidR="004C0985" w:rsidRPr="001D3130">
        <w:t xml:space="preserve"> </w:t>
      </w:r>
      <w:r w:rsidR="004C0985" w:rsidRPr="001D3130">
        <w:t>как несоответствующ</w:t>
      </w:r>
      <w:r w:rsidR="004C0985" w:rsidRPr="001D3130">
        <w:t>ая</w:t>
      </w:r>
      <w:r w:rsidR="004C0985" w:rsidRPr="001D3130">
        <w:t xml:space="preserve"> п. 4.9.6 </w:t>
      </w:r>
      <w:proofErr w:type="spellStart"/>
      <w:r w:rsidR="004C0985" w:rsidRPr="001D3130">
        <w:t>а,б</w:t>
      </w:r>
      <w:proofErr w:type="spellEnd"/>
      <w:r w:rsidR="004C0985" w:rsidRPr="001D3130">
        <w:t xml:space="preserve">) Документации о закупке, </w:t>
      </w:r>
      <w:r w:rsidR="004C0985" w:rsidRPr="001D3130">
        <w:t xml:space="preserve">а именно: </w:t>
      </w:r>
    </w:p>
    <w:p w14:paraId="66C0BD59" w14:textId="77777777" w:rsidR="004C0985" w:rsidRPr="001D3130" w:rsidRDefault="004C0985" w:rsidP="005B16B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D3130">
        <w:rPr>
          <w:bCs/>
          <w:i/>
          <w:iCs/>
        </w:rPr>
        <w:t>«</w:t>
      </w:r>
      <w:r w:rsidRPr="001D3130">
        <w:rPr>
          <w:bCs/>
          <w:i/>
          <w:iCs/>
        </w:rPr>
        <w:t>Участник</w:t>
      </w:r>
      <w:r w:rsidRPr="001D3130">
        <w:rPr>
          <w:i/>
          <w:iCs/>
        </w:rPr>
        <w:t xml:space="preserve"> в составе заявки, а именно в составе Технического предложения не подтвердил </w:t>
      </w:r>
      <w:r w:rsidRPr="001D3130">
        <w:rPr>
          <w:b/>
          <w:bCs/>
          <w:i/>
          <w:iCs/>
        </w:rPr>
        <w:t>необходимое количество товара</w:t>
      </w:r>
      <w:r w:rsidRPr="001D3130">
        <w:rPr>
          <w:i/>
          <w:iCs/>
        </w:rPr>
        <w:t xml:space="preserve"> (шт.) в соответствии с п.5 Перечень поставляемой продукции, что не соответствует условиям п.4.5.5.2 документации о закупке, где обозначено требование: «При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показателей, которые в ней установлены. При этом должны указываться точные и не допускающие двусмысленного толкования показатели»</w:t>
      </w:r>
      <w:r w:rsidRPr="001D3130">
        <w:t xml:space="preserve">. </w:t>
      </w:r>
    </w:p>
    <w:p w14:paraId="55320086" w14:textId="77777777" w:rsidR="004C0985" w:rsidRPr="001D3130" w:rsidRDefault="004C0985" w:rsidP="005B16BD">
      <w:pPr>
        <w:autoSpaceDE w:val="0"/>
        <w:autoSpaceDN w:val="0"/>
        <w:adjustRightInd w:val="0"/>
        <w:spacing w:line="276" w:lineRule="auto"/>
        <w:ind w:firstLine="709"/>
        <w:jc w:val="both"/>
      </w:pPr>
    </w:p>
    <w:p w14:paraId="0F526183" w14:textId="5CB71585" w:rsidR="004C0985" w:rsidRPr="001D3130" w:rsidRDefault="004C0985" w:rsidP="005B16B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1D3130">
        <w:rPr>
          <w:b/>
          <w:bCs/>
        </w:rPr>
        <w:t xml:space="preserve">Считаем указанные действия заказчика (организатора торгов) незаконными, необоснованными и нарушающими </w:t>
      </w:r>
      <w:proofErr w:type="gramStart"/>
      <w:r w:rsidRPr="001D3130">
        <w:rPr>
          <w:b/>
          <w:bCs/>
        </w:rPr>
        <w:t xml:space="preserve">положения  </w:t>
      </w:r>
      <w:r w:rsidRPr="001D3130">
        <w:rPr>
          <w:b/>
          <w:bCs/>
        </w:rPr>
        <w:t>ст.</w:t>
      </w:r>
      <w:proofErr w:type="gramEnd"/>
      <w:r w:rsidRPr="001D3130">
        <w:rPr>
          <w:b/>
          <w:bCs/>
        </w:rPr>
        <w:t xml:space="preserve"> 3 Федерального закона от 18.07.2011 N 223-ФЗ "О закупках товаров, работ, услуг отдельными видами юридических лиц"</w:t>
      </w:r>
      <w:r w:rsidRPr="001D3130">
        <w:rPr>
          <w:b/>
          <w:bCs/>
        </w:rPr>
        <w:t xml:space="preserve">, в силу следующего: </w:t>
      </w:r>
    </w:p>
    <w:p w14:paraId="76C16901" w14:textId="5C2DC0E8" w:rsidR="004C0985" w:rsidRPr="001D3130" w:rsidRDefault="004C0985" w:rsidP="005B16BD">
      <w:pPr>
        <w:autoSpaceDE w:val="0"/>
        <w:autoSpaceDN w:val="0"/>
        <w:adjustRightInd w:val="0"/>
        <w:spacing w:line="276" w:lineRule="auto"/>
        <w:ind w:firstLine="709"/>
        <w:jc w:val="both"/>
      </w:pPr>
    </w:p>
    <w:p w14:paraId="426904F3" w14:textId="77777777" w:rsidR="005B16BD" w:rsidRPr="001D3130" w:rsidRDefault="00D32CD0" w:rsidP="005B16BD">
      <w:pPr>
        <w:pStyle w:val="af1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1D3130">
        <w:t xml:space="preserve">Пунктом 5 </w:t>
      </w:r>
      <w:r w:rsidR="008D7349" w:rsidRPr="001D3130">
        <w:t>«</w:t>
      </w:r>
      <w:r w:rsidR="008D7349" w:rsidRPr="001D3130">
        <w:t xml:space="preserve">Технические требования </w:t>
      </w:r>
      <w:r w:rsidR="008D7349" w:rsidRPr="001D3130">
        <w:t>«</w:t>
      </w:r>
      <w:r w:rsidR="008D7349" w:rsidRPr="001D3130">
        <w:t xml:space="preserve">Поставка посадочного материала для нужд Загорского строительного участка Центрального филиала АО "ТК </w:t>
      </w:r>
      <w:proofErr w:type="spellStart"/>
      <w:r w:rsidR="008D7349" w:rsidRPr="001D3130">
        <w:t>РусГидро</w:t>
      </w:r>
      <w:proofErr w:type="spellEnd"/>
      <w:r w:rsidR="008D7349" w:rsidRPr="001D3130">
        <w:t xml:space="preserve">», являющихся Приложением №1 к Документации Заказчика по запросу котировок, установлен перечень продукции, подлежащей поставке, включая количество товара в шт. </w:t>
      </w:r>
      <w:r w:rsidR="008D7349" w:rsidRPr="001D3130">
        <w:rPr>
          <w:b/>
          <w:bCs/>
        </w:rPr>
        <w:t xml:space="preserve">  </w:t>
      </w:r>
      <w:r w:rsidR="008D7349" w:rsidRPr="001D3130">
        <w:rPr>
          <w:b/>
          <w:bCs/>
        </w:rPr>
        <w:t xml:space="preserve"> </w:t>
      </w:r>
    </w:p>
    <w:p w14:paraId="727A5F75" w14:textId="77777777" w:rsidR="005B16BD" w:rsidRPr="001D3130" w:rsidRDefault="005B16BD" w:rsidP="005B16BD">
      <w:pPr>
        <w:pStyle w:val="af1"/>
        <w:spacing w:line="276" w:lineRule="auto"/>
        <w:ind w:left="1069"/>
        <w:jc w:val="both"/>
        <w:rPr>
          <w:b/>
          <w:bCs/>
        </w:rPr>
      </w:pPr>
    </w:p>
    <w:p w14:paraId="0394FA7B" w14:textId="569D578A" w:rsidR="005B16BD" w:rsidRPr="001D3130" w:rsidRDefault="00D32CD0" w:rsidP="005B16BD">
      <w:pPr>
        <w:pStyle w:val="af1"/>
        <w:spacing w:line="276" w:lineRule="auto"/>
        <w:ind w:left="1069"/>
        <w:jc w:val="both"/>
      </w:pPr>
      <w:r w:rsidRPr="001D3130">
        <w:t>Форма Технического</w:t>
      </w:r>
      <w:r w:rsidR="008D7349" w:rsidRPr="001D3130">
        <w:t xml:space="preserve"> предложения, подаваемого участником в составе заявки</w:t>
      </w:r>
      <w:r w:rsidR="00926CE5" w:rsidRPr="001D3130">
        <w:t>,</w:t>
      </w:r>
      <w:r w:rsidR="008D7349" w:rsidRPr="001D3130">
        <w:t xml:space="preserve"> утверждена п.7.4 </w:t>
      </w:r>
      <w:r w:rsidR="008D7349" w:rsidRPr="001D3130">
        <w:t>Документации Заказчика по запросу котировок</w:t>
      </w:r>
      <w:r w:rsidR="008D7349" w:rsidRPr="001D3130">
        <w:t xml:space="preserve">. </w:t>
      </w:r>
      <w:r w:rsidR="008D7349" w:rsidRPr="001D3130">
        <w:rPr>
          <w:b/>
          <w:bCs/>
        </w:rPr>
        <w:t xml:space="preserve">Указанная форма не содержит какого-либо указания </w:t>
      </w:r>
      <w:r w:rsidR="00D7027A" w:rsidRPr="001D3130">
        <w:rPr>
          <w:b/>
          <w:bCs/>
        </w:rPr>
        <w:t>на необходимость указания количества товара и не предусматривает каких-либо отдельных граф для такого указания</w:t>
      </w:r>
      <w:r w:rsidR="00D7027A" w:rsidRPr="001D3130">
        <w:t xml:space="preserve">.  </w:t>
      </w:r>
    </w:p>
    <w:p w14:paraId="2D09BF0E" w14:textId="0761B746" w:rsidR="005B16BD" w:rsidRPr="001D3130" w:rsidRDefault="00D7027A" w:rsidP="005B16BD">
      <w:pPr>
        <w:pStyle w:val="af1"/>
        <w:spacing w:line="276" w:lineRule="auto"/>
        <w:ind w:left="1069"/>
        <w:jc w:val="both"/>
      </w:pPr>
      <w:r w:rsidRPr="001D3130">
        <w:t>Документаци</w:t>
      </w:r>
      <w:r w:rsidRPr="001D3130">
        <w:t>я</w:t>
      </w:r>
      <w:r w:rsidRPr="001D3130">
        <w:t xml:space="preserve"> Заказчика по запросу котировок</w:t>
      </w:r>
      <w:r w:rsidRPr="001D3130">
        <w:t xml:space="preserve"> также не содержит какого-либо очевидного указания н</w:t>
      </w:r>
      <w:r w:rsidR="005B16BD" w:rsidRPr="001D3130">
        <w:t>а</w:t>
      </w:r>
      <w:r w:rsidRPr="001D3130">
        <w:t xml:space="preserve"> необходимость включения в состав Технического предложения сведений о количестве товара.   </w:t>
      </w:r>
    </w:p>
    <w:p w14:paraId="36654015" w14:textId="77777777" w:rsidR="005B16BD" w:rsidRPr="001D3130" w:rsidRDefault="005B16BD" w:rsidP="005B16BD">
      <w:pPr>
        <w:pStyle w:val="af1"/>
        <w:spacing w:line="276" w:lineRule="auto"/>
        <w:ind w:left="1069"/>
        <w:jc w:val="both"/>
      </w:pPr>
    </w:p>
    <w:p w14:paraId="16733D9F" w14:textId="77777777" w:rsidR="005B16BD" w:rsidRPr="001D3130" w:rsidRDefault="00D7027A" w:rsidP="005B16BD">
      <w:pPr>
        <w:pStyle w:val="af1"/>
        <w:spacing w:line="276" w:lineRule="auto"/>
        <w:ind w:left="1069"/>
        <w:jc w:val="both"/>
      </w:pPr>
      <w:r w:rsidRPr="001D3130">
        <w:t xml:space="preserve">В составе </w:t>
      </w:r>
      <w:r w:rsidR="00926CE5" w:rsidRPr="001D3130">
        <w:t>Т</w:t>
      </w:r>
      <w:r w:rsidRPr="001D3130">
        <w:t xml:space="preserve">ехнического </w:t>
      </w:r>
      <w:r w:rsidR="00926CE5" w:rsidRPr="001D3130">
        <w:t>предложения</w:t>
      </w:r>
      <w:r w:rsidR="002F7C5B" w:rsidRPr="001D3130">
        <w:t xml:space="preserve"> в соответствии с его формой, утвержденной Заказчиком,</w:t>
      </w:r>
      <w:r w:rsidR="00926CE5" w:rsidRPr="001D3130">
        <w:t xml:space="preserve"> должны быть </w:t>
      </w:r>
      <w:proofErr w:type="gramStart"/>
      <w:r w:rsidR="00926CE5" w:rsidRPr="001D3130">
        <w:t>указаны  ф</w:t>
      </w:r>
      <w:r w:rsidRPr="001D3130">
        <w:t>ункциональные</w:t>
      </w:r>
      <w:proofErr w:type="gramEnd"/>
      <w:r w:rsidRPr="001D3130">
        <w:t xml:space="preserve"> характеристики (потребительские свойства), количественные и качественные характеристики продукции</w:t>
      </w:r>
      <w:r w:rsidR="00926CE5" w:rsidRPr="001D3130">
        <w:t>.</w:t>
      </w:r>
    </w:p>
    <w:p w14:paraId="1CB1F146" w14:textId="77777777" w:rsidR="005B16BD" w:rsidRPr="001D3130" w:rsidRDefault="005B16BD" w:rsidP="005B16BD">
      <w:pPr>
        <w:pStyle w:val="af1"/>
        <w:spacing w:line="276" w:lineRule="auto"/>
        <w:ind w:left="1069"/>
        <w:jc w:val="both"/>
        <w:rPr>
          <w:b/>
          <w:bCs/>
        </w:rPr>
      </w:pPr>
    </w:p>
    <w:p w14:paraId="2D8E0FDE" w14:textId="77777777" w:rsidR="005B16BD" w:rsidRPr="001D3130" w:rsidRDefault="00926CE5" w:rsidP="005B16BD">
      <w:pPr>
        <w:pStyle w:val="af1"/>
        <w:spacing w:line="276" w:lineRule="auto"/>
        <w:ind w:left="1069"/>
        <w:jc w:val="both"/>
      </w:pPr>
      <w:r w:rsidRPr="001D3130">
        <w:rPr>
          <w:b/>
          <w:bCs/>
        </w:rPr>
        <w:t>Указанные характеристики надлежащим образом отражены в Техническом предложении ООО «СНАБЭКС», являющимся приложением №2</w:t>
      </w:r>
      <w:r w:rsidRPr="001D3130">
        <w:t xml:space="preserve"> </w:t>
      </w:r>
      <w:r w:rsidRPr="001D3130">
        <w:rPr>
          <w:b/>
          <w:bCs/>
        </w:rPr>
        <w:t>к Письму о подаче оферты №1 от 23.08.2022 (заявке участника)</w:t>
      </w:r>
      <w:r w:rsidR="002F7C5B" w:rsidRPr="001D3130">
        <w:rPr>
          <w:b/>
          <w:bCs/>
        </w:rPr>
        <w:t xml:space="preserve">, а именно: должным </w:t>
      </w:r>
      <w:r w:rsidR="002F7C5B" w:rsidRPr="001D3130">
        <w:rPr>
          <w:b/>
          <w:bCs/>
        </w:rPr>
        <w:lastRenderedPageBreak/>
        <w:t xml:space="preserve">образом отражено наименование продукции, возраст саженца и корневая система саженца в том виде, в котором указано Заказчиком в п.5 технических требований, </w:t>
      </w:r>
      <w:r w:rsidR="002F7C5B" w:rsidRPr="001D3130">
        <w:t>являющихся Приложением №1 к Документации Заказчика по запросу котировок</w:t>
      </w:r>
      <w:r w:rsidR="002F7C5B" w:rsidRPr="001D3130">
        <w:t xml:space="preserve">. </w:t>
      </w:r>
    </w:p>
    <w:p w14:paraId="7FB9AF64" w14:textId="2AE7261D" w:rsidR="001D3130" w:rsidRPr="001D3130" w:rsidRDefault="002F7C5B" w:rsidP="001D3130">
      <w:pPr>
        <w:pStyle w:val="af1"/>
        <w:spacing w:line="276" w:lineRule="auto"/>
        <w:ind w:left="1069"/>
        <w:jc w:val="both"/>
      </w:pPr>
      <w:r w:rsidRPr="001D3130">
        <w:t xml:space="preserve">При этом, необходимо учитывать, что </w:t>
      </w:r>
      <w:r w:rsidR="005B16BD" w:rsidRPr="001D3130">
        <w:t xml:space="preserve">содержание термина «количественные характеристики» поставляемой продукции не равнозначно термину «количество продукции», и имеет иное значение, а именно: </w:t>
      </w:r>
      <w:r w:rsidR="001D3130" w:rsidRPr="001D3130">
        <w:t xml:space="preserve">количественные характеристики продукции – это </w:t>
      </w:r>
      <w:proofErr w:type="spellStart"/>
      <w:r w:rsidR="001D3130" w:rsidRPr="001D3130">
        <w:t>характеристки</w:t>
      </w:r>
      <w:proofErr w:type="spellEnd"/>
      <w:r w:rsidR="001D3130" w:rsidRPr="001D3130">
        <w:t xml:space="preserve">, которые определяют сам предмет и его свойства продукции (например, ее величину, ширину, высоту, вес и прочее), а количество продукции – это арифметическая совокупность значений единиц продукции уже определенной указанными характеристиками.   </w:t>
      </w:r>
    </w:p>
    <w:p w14:paraId="178D1646" w14:textId="77777777" w:rsidR="001D3130" w:rsidRPr="001D3130" w:rsidRDefault="001D3130" w:rsidP="005B16BD">
      <w:pPr>
        <w:autoSpaceDE w:val="0"/>
        <w:autoSpaceDN w:val="0"/>
        <w:adjustRightInd w:val="0"/>
        <w:spacing w:line="276" w:lineRule="auto"/>
        <w:ind w:right="51" w:firstLine="709"/>
        <w:jc w:val="both"/>
      </w:pPr>
    </w:p>
    <w:p w14:paraId="11A5EBB8" w14:textId="77777777" w:rsidR="005B16BD" w:rsidRPr="001D3130" w:rsidRDefault="008D7349" w:rsidP="005B16BD">
      <w:pPr>
        <w:pStyle w:val="af1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51"/>
        <w:jc w:val="both"/>
      </w:pPr>
      <w:r w:rsidRPr="001D3130">
        <w:t xml:space="preserve">Условие о количестве поставляемого товара и его стоимости предусмотрено к указанию лишь в составе Коммерческого предложения, форма которого утверждена п.7.3 </w:t>
      </w:r>
      <w:r w:rsidRPr="001D3130">
        <w:t>Документации Заказчика по запросу котировок</w:t>
      </w:r>
      <w:r w:rsidRPr="001D3130">
        <w:t xml:space="preserve">.  </w:t>
      </w:r>
    </w:p>
    <w:p w14:paraId="23A0986B" w14:textId="77777777" w:rsidR="005B16BD" w:rsidRPr="001D3130" w:rsidRDefault="005B16BD" w:rsidP="005B16BD">
      <w:pPr>
        <w:pStyle w:val="af1"/>
        <w:autoSpaceDE w:val="0"/>
        <w:autoSpaceDN w:val="0"/>
        <w:adjustRightInd w:val="0"/>
        <w:spacing w:line="276" w:lineRule="auto"/>
        <w:ind w:left="1069" w:right="51"/>
        <w:jc w:val="both"/>
      </w:pPr>
    </w:p>
    <w:p w14:paraId="7AB0F514" w14:textId="2550B0EF" w:rsidR="005B16BD" w:rsidRPr="001D3130" w:rsidRDefault="005B16BD" w:rsidP="005B16BD">
      <w:pPr>
        <w:pStyle w:val="af1"/>
        <w:autoSpaceDE w:val="0"/>
        <w:autoSpaceDN w:val="0"/>
        <w:adjustRightInd w:val="0"/>
        <w:spacing w:line="276" w:lineRule="auto"/>
        <w:ind w:left="1069" w:right="51"/>
        <w:jc w:val="both"/>
      </w:pPr>
      <w:r w:rsidRPr="001D3130">
        <w:t>Пунктом 4.5.5.2, на который ссылается закупочная комиссия Заказчика установлено, что 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показателей, которые в ней установлены. При этом должны указываться точные и не допускающие двусмысленного толкования показатели.</w:t>
      </w:r>
    </w:p>
    <w:p w14:paraId="0C42D34D" w14:textId="77777777" w:rsidR="005B16BD" w:rsidRPr="001D3130" w:rsidRDefault="005B16BD" w:rsidP="005B16BD">
      <w:pPr>
        <w:autoSpaceDE w:val="0"/>
        <w:autoSpaceDN w:val="0"/>
        <w:adjustRightInd w:val="0"/>
        <w:spacing w:line="276" w:lineRule="auto"/>
        <w:ind w:right="51"/>
        <w:jc w:val="both"/>
      </w:pPr>
    </w:p>
    <w:p w14:paraId="146E58AD" w14:textId="77777777" w:rsidR="005B16BD" w:rsidRPr="001D3130" w:rsidRDefault="006558F1" w:rsidP="005B16BD">
      <w:pPr>
        <w:pStyle w:val="af1"/>
        <w:autoSpaceDE w:val="0"/>
        <w:autoSpaceDN w:val="0"/>
        <w:adjustRightInd w:val="0"/>
        <w:spacing w:line="276" w:lineRule="auto"/>
        <w:ind w:left="1069" w:right="51"/>
        <w:jc w:val="both"/>
      </w:pPr>
      <w:r w:rsidRPr="001D3130">
        <w:rPr>
          <w:b/>
          <w:bCs/>
        </w:rPr>
        <w:t>Количество поставляемого товара в соответствии с условиями закупки надлежащим отражено</w:t>
      </w:r>
      <w:r w:rsidR="008D7349" w:rsidRPr="001D3130">
        <w:rPr>
          <w:b/>
          <w:bCs/>
        </w:rPr>
        <w:t xml:space="preserve"> ООО «СНАБЭКС»</w:t>
      </w:r>
      <w:r w:rsidRPr="001D3130">
        <w:rPr>
          <w:b/>
          <w:bCs/>
        </w:rPr>
        <w:t xml:space="preserve"> в составе коммерческого предложения, являющегося приложением №1 к Письму о подаче оферты №1 от 23.08.2022 (заявке участника)</w:t>
      </w:r>
      <w:r w:rsidR="00D32CD0" w:rsidRPr="001D3130">
        <w:t>, а именно:</w:t>
      </w:r>
      <w:r w:rsidRPr="001D3130">
        <w:t xml:space="preserve"> </w:t>
      </w:r>
      <w:r w:rsidR="00D32CD0" w:rsidRPr="001D3130">
        <w:t>д</w:t>
      </w:r>
      <w:r w:rsidR="00D32CD0" w:rsidRPr="001D3130">
        <w:t>ерево</w:t>
      </w:r>
      <w:r w:rsidR="00D32CD0" w:rsidRPr="001D3130">
        <w:t xml:space="preserve"> </w:t>
      </w:r>
      <w:r w:rsidR="00D32CD0" w:rsidRPr="001D3130">
        <w:t xml:space="preserve">(береза </w:t>
      </w:r>
      <w:proofErr w:type="spellStart"/>
      <w:r w:rsidR="00D32CD0" w:rsidRPr="001D3130">
        <w:t>повислая</w:t>
      </w:r>
      <w:proofErr w:type="spellEnd"/>
      <w:r w:rsidR="00D32CD0" w:rsidRPr="001D3130">
        <w:t>)</w:t>
      </w:r>
      <w:r w:rsidR="00D32CD0" w:rsidRPr="001D3130">
        <w:t xml:space="preserve"> – 200 </w:t>
      </w:r>
      <w:proofErr w:type="spellStart"/>
      <w:r w:rsidR="00D32CD0" w:rsidRPr="001D3130">
        <w:t>шт</w:t>
      </w:r>
      <w:proofErr w:type="spellEnd"/>
      <w:r w:rsidR="00D32CD0" w:rsidRPr="001D3130">
        <w:t>, д</w:t>
      </w:r>
      <w:r w:rsidR="00D32CD0" w:rsidRPr="001D3130">
        <w:t>ерево</w:t>
      </w:r>
      <w:r w:rsidR="00D32CD0" w:rsidRPr="001D3130">
        <w:t xml:space="preserve"> </w:t>
      </w:r>
      <w:r w:rsidR="00D32CD0" w:rsidRPr="001D3130">
        <w:t>(клен белый)</w:t>
      </w:r>
      <w:r w:rsidR="00D32CD0" w:rsidRPr="001D3130">
        <w:t xml:space="preserve"> – 280 шт., </w:t>
      </w:r>
      <w:r w:rsidR="00D32CD0" w:rsidRPr="001D3130">
        <w:t>Кустарник (снежноягодник белый)</w:t>
      </w:r>
      <w:r w:rsidR="00D32CD0" w:rsidRPr="001D3130">
        <w:t xml:space="preserve"> – 2500 шт. </w:t>
      </w:r>
    </w:p>
    <w:p w14:paraId="55F906C9" w14:textId="77777777" w:rsidR="005B16BD" w:rsidRPr="001D3130" w:rsidRDefault="005B16BD" w:rsidP="005B16BD">
      <w:pPr>
        <w:autoSpaceDE w:val="0"/>
        <w:autoSpaceDN w:val="0"/>
        <w:adjustRightInd w:val="0"/>
        <w:spacing w:line="276" w:lineRule="auto"/>
        <w:ind w:right="51"/>
        <w:jc w:val="both"/>
      </w:pPr>
    </w:p>
    <w:p w14:paraId="0A84AF6C" w14:textId="6BBDE490" w:rsidR="002F7C5B" w:rsidRPr="001D3130" w:rsidRDefault="00D7027A" w:rsidP="005B16BD">
      <w:pPr>
        <w:autoSpaceDE w:val="0"/>
        <w:autoSpaceDN w:val="0"/>
        <w:adjustRightInd w:val="0"/>
        <w:spacing w:line="276" w:lineRule="auto"/>
        <w:ind w:right="51" w:firstLine="709"/>
        <w:jc w:val="both"/>
      </w:pPr>
      <w:r w:rsidRPr="001D3130">
        <w:t xml:space="preserve">Таким образом, ООО «СНАБЭКС» надлежащим образом выполнило </w:t>
      </w:r>
      <w:r w:rsidR="002F7C5B" w:rsidRPr="001D3130">
        <w:t xml:space="preserve">требования </w:t>
      </w:r>
      <w:r w:rsidR="002F7C5B" w:rsidRPr="001D3130">
        <w:t>Документации Заказчика по запросу котировок</w:t>
      </w:r>
      <w:r w:rsidR="002F7C5B" w:rsidRPr="001D3130">
        <w:t xml:space="preserve">. </w:t>
      </w:r>
      <w:r w:rsidR="002F7C5B" w:rsidRPr="001D3130">
        <w:t>Соответствие   поставляемой продукции требованиям документации о закупке в отношении всех показателей, которые в ней установлены, было подтверждено ООО «СНАБЭКС» необходимым образом.</w:t>
      </w:r>
    </w:p>
    <w:p w14:paraId="07EC000E" w14:textId="77777777" w:rsidR="003E3319" w:rsidRPr="001D3130" w:rsidRDefault="002F7C5B" w:rsidP="003E3319">
      <w:pPr>
        <w:autoSpaceDE w:val="0"/>
        <w:autoSpaceDN w:val="0"/>
        <w:adjustRightInd w:val="0"/>
        <w:spacing w:line="276" w:lineRule="auto"/>
        <w:ind w:right="51" w:firstLine="709"/>
        <w:jc w:val="both"/>
      </w:pPr>
      <w:r w:rsidRPr="001D3130">
        <w:t xml:space="preserve">Решение закупочной комиссии заказчика является незаконным, необоснованным и нарушающим положения п. </w:t>
      </w:r>
      <w:r w:rsidR="003E3319" w:rsidRPr="001D3130">
        <w:t xml:space="preserve">6 и 6.1 ст.3 ФЗ </w:t>
      </w:r>
      <w:r w:rsidR="007214DA" w:rsidRPr="001D3130">
        <w:t>от 18.07.2011 N 223-ФЗ "О закупках товаров, работ, услуг отдельными видами юридических лиц".</w:t>
      </w:r>
    </w:p>
    <w:p w14:paraId="17753236" w14:textId="77777777" w:rsidR="003E3319" w:rsidRPr="001D3130" w:rsidRDefault="003E3319" w:rsidP="003E3319">
      <w:pPr>
        <w:autoSpaceDE w:val="0"/>
        <w:autoSpaceDN w:val="0"/>
        <w:adjustRightInd w:val="0"/>
        <w:spacing w:line="276" w:lineRule="auto"/>
        <w:ind w:right="51" w:firstLine="709"/>
        <w:jc w:val="both"/>
      </w:pPr>
    </w:p>
    <w:p w14:paraId="7F899526" w14:textId="77777777" w:rsidR="003E3319" w:rsidRPr="001D3130" w:rsidRDefault="007214DA" w:rsidP="003E3319">
      <w:pPr>
        <w:autoSpaceDE w:val="0"/>
        <w:autoSpaceDN w:val="0"/>
        <w:adjustRightInd w:val="0"/>
        <w:spacing w:line="276" w:lineRule="auto"/>
        <w:ind w:right="51" w:firstLine="709"/>
        <w:jc w:val="both"/>
      </w:pPr>
      <w:r w:rsidRPr="001D3130">
        <w:t xml:space="preserve">С учетом изложенного, руководствуясь п. 4 ч. 10 ст. 3 </w:t>
      </w:r>
      <w:r w:rsidR="003E3319" w:rsidRPr="001D3130">
        <w:t>ФЗ</w:t>
      </w:r>
      <w:r w:rsidRPr="001D3130">
        <w:t xml:space="preserve"> от 18.07.2011 N 223-ФЗ "О закупках товаров, работ, услуг отдельными видами юридических лиц" и ст. 18.1 Федерального закона от 26.07.2006 N 135-ФЗ "О защите конкуренции", </w:t>
      </w:r>
    </w:p>
    <w:p w14:paraId="3FEE6F6B" w14:textId="77777777" w:rsidR="003E3319" w:rsidRPr="001D3130" w:rsidRDefault="003E3319" w:rsidP="003E3319">
      <w:pPr>
        <w:autoSpaceDE w:val="0"/>
        <w:autoSpaceDN w:val="0"/>
        <w:adjustRightInd w:val="0"/>
        <w:spacing w:line="276" w:lineRule="auto"/>
        <w:ind w:right="51" w:firstLine="709"/>
        <w:jc w:val="center"/>
      </w:pPr>
    </w:p>
    <w:p w14:paraId="6ADC0675" w14:textId="39353290" w:rsidR="007214DA" w:rsidRPr="001D3130" w:rsidRDefault="003E3319" w:rsidP="003E3319">
      <w:pPr>
        <w:autoSpaceDE w:val="0"/>
        <w:autoSpaceDN w:val="0"/>
        <w:adjustRightInd w:val="0"/>
        <w:spacing w:line="276" w:lineRule="auto"/>
        <w:ind w:right="51" w:firstLine="709"/>
        <w:jc w:val="center"/>
        <w:rPr>
          <w:b/>
          <w:bCs/>
        </w:rPr>
      </w:pPr>
      <w:r w:rsidRPr="001D3130">
        <w:rPr>
          <w:b/>
          <w:bCs/>
        </w:rPr>
        <w:t>ПРОШУ ХАКАССКОЕ УФАС РОССИИ</w:t>
      </w:r>
      <w:r w:rsidR="007214DA" w:rsidRPr="001D3130">
        <w:rPr>
          <w:b/>
          <w:bCs/>
        </w:rPr>
        <w:t>:</w:t>
      </w:r>
    </w:p>
    <w:p w14:paraId="48E19E38" w14:textId="77777777" w:rsidR="003E3319" w:rsidRPr="001D3130" w:rsidRDefault="003E3319" w:rsidP="003E3319">
      <w:pPr>
        <w:autoSpaceDE w:val="0"/>
        <w:autoSpaceDN w:val="0"/>
        <w:adjustRightInd w:val="0"/>
        <w:spacing w:line="276" w:lineRule="auto"/>
        <w:ind w:right="51" w:firstLine="709"/>
        <w:jc w:val="center"/>
      </w:pPr>
    </w:p>
    <w:p w14:paraId="54F96A6C" w14:textId="77777777" w:rsidR="001D3130" w:rsidRPr="001D3130" w:rsidRDefault="007214DA" w:rsidP="001D3130">
      <w:pPr>
        <w:autoSpaceDE w:val="0"/>
        <w:autoSpaceDN w:val="0"/>
        <w:adjustRightInd w:val="0"/>
        <w:spacing w:line="276" w:lineRule="auto"/>
        <w:ind w:right="50"/>
        <w:jc w:val="both"/>
      </w:pPr>
      <w:r w:rsidRPr="001D3130">
        <w:t>1. Признать жалобу ООО "</w:t>
      </w:r>
      <w:r w:rsidR="00A8325D" w:rsidRPr="001D3130">
        <w:t>СНАБЭКС</w:t>
      </w:r>
      <w:r w:rsidRPr="001D3130">
        <w:t>" обоснованной.</w:t>
      </w:r>
    </w:p>
    <w:p w14:paraId="258C32D8" w14:textId="558989A5" w:rsidR="007214DA" w:rsidRPr="001D3130" w:rsidRDefault="007214DA" w:rsidP="005B16BD">
      <w:pPr>
        <w:autoSpaceDE w:val="0"/>
        <w:autoSpaceDN w:val="0"/>
        <w:adjustRightInd w:val="0"/>
        <w:spacing w:line="276" w:lineRule="auto"/>
        <w:ind w:right="50"/>
        <w:jc w:val="both"/>
      </w:pPr>
      <w:r w:rsidRPr="001D3130">
        <w:lastRenderedPageBreak/>
        <w:t xml:space="preserve">2. Выдать </w:t>
      </w:r>
      <w:r w:rsidR="001D3130" w:rsidRPr="001D3130">
        <w:t>З</w:t>
      </w:r>
      <w:r w:rsidRPr="001D3130">
        <w:t xml:space="preserve">аказчику предписание об устранении нарушений, в том числе об отмене </w:t>
      </w:r>
      <w:r w:rsidR="001D3130" w:rsidRPr="001D3130">
        <w:rPr>
          <w:b/>
          <w:bCs/>
        </w:rPr>
        <w:t>протокол</w:t>
      </w:r>
      <w:r w:rsidR="001D3130" w:rsidRPr="001D3130">
        <w:rPr>
          <w:b/>
          <w:bCs/>
        </w:rPr>
        <w:t>а</w:t>
      </w:r>
      <w:r w:rsidR="001D3130" w:rsidRPr="001D3130">
        <w:rPr>
          <w:b/>
          <w:bCs/>
        </w:rPr>
        <w:t xml:space="preserve"> </w:t>
      </w:r>
      <w:r w:rsidR="001D3130" w:rsidRPr="001D3130">
        <w:rPr>
          <w:b/>
          <w:bCs/>
        </w:rPr>
        <w:t>з</w:t>
      </w:r>
      <w:r w:rsidR="001D3130" w:rsidRPr="001D3130">
        <w:rPr>
          <w:b/>
          <w:bCs/>
        </w:rPr>
        <w:t>акупочной комиссии по запросу котировок в электронной форме</w:t>
      </w:r>
      <w:r w:rsidR="001D3130" w:rsidRPr="001D3130">
        <w:t xml:space="preserve"> </w:t>
      </w:r>
      <w:r w:rsidR="001D3130" w:rsidRPr="001D3130">
        <w:rPr>
          <w:i/>
          <w:iCs/>
        </w:rPr>
        <w:t xml:space="preserve">на право заключения Договора на поставку посадочного материала для нужд Загорского строительного участка Центрального филиала АО «ТК </w:t>
      </w:r>
      <w:proofErr w:type="spellStart"/>
      <w:r w:rsidR="001D3130" w:rsidRPr="001D3130">
        <w:rPr>
          <w:i/>
          <w:iCs/>
        </w:rPr>
        <w:t>РусГидро</w:t>
      </w:r>
      <w:proofErr w:type="spellEnd"/>
      <w:r w:rsidR="001D3130" w:rsidRPr="001D3130">
        <w:rPr>
          <w:i/>
          <w:iCs/>
        </w:rPr>
        <w:t xml:space="preserve">» </w:t>
      </w:r>
      <w:r w:rsidR="001D3130" w:rsidRPr="001D3130">
        <w:rPr>
          <w:i/>
          <w:iCs/>
          <w:lang w:eastAsia="en-US"/>
        </w:rPr>
        <w:t>Л</w:t>
      </w:r>
      <w:r w:rsidR="001D3130" w:rsidRPr="001D3130">
        <w:rPr>
          <w:i/>
          <w:iCs/>
        </w:rPr>
        <w:t xml:space="preserve">от № </w:t>
      </w:r>
      <w:r w:rsidR="001D3130" w:rsidRPr="001D3130">
        <w:rPr>
          <w:i/>
          <w:iCs/>
          <w:lang w:eastAsia="en-US"/>
        </w:rPr>
        <w:t>0118-ПРО ДЭК-2022-ТК_Центр_фил</w:t>
      </w:r>
      <w:r w:rsidR="001D3130" w:rsidRPr="001D3130">
        <w:t xml:space="preserve"> </w:t>
      </w:r>
      <w:r w:rsidR="001D3130" w:rsidRPr="001D3130">
        <w:rPr>
          <w:b/>
          <w:bCs/>
        </w:rPr>
        <w:t>№1 от 02.09.2022 года</w:t>
      </w:r>
      <w:r w:rsidR="001D3130" w:rsidRPr="001D3130">
        <w:t>.</w:t>
      </w:r>
    </w:p>
    <w:p w14:paraId="56A403B8" w14:textId="33D819F9" w:rsidR="004C0985" w:rsidRPr="001D3130" w:rsidRDefault="00A8325D" w:rsidP="005B16BD">
      <w:pPr>
        <w:autoSpaceDE w:val="0"/>
        <w:autoSpaceDN w:val="0"/>
        <w:adjustRightInd w:val="0"/>
        <w:spacing w:line="276" w:lineRule="auto"/>
        <w:ind w:right="50"/>
        <w:jc w:val="both"/>
      </w:pPr>
      <w:r w:rsidRPr="001D3130">
        <w:t xml:space="preserve"> </w:t>
      </w:r>
    </w:p>
    <w:p w14:paraId="522C4A22" w14:textId="77777777" w:rsidR="004C0985" w:rsidRPr="001D3130" w:rsidRDefault="004C0985" w:rsidP="005B16BD">
      <w:pPr>
        <w:autoSpaceDE w:val="0"/>
        <w:autoSpaceDN w:val="0"/>
        <w:adjustRightInd w:val="0"/>
        <w:spacing w:line="276" w:lineRule="auto"/>
        <w:ind w:right="50"/>
        <w:jc w:val="both"/>
      </w:pPr>
    </w:p>
    <w:p w14:paraId="0E874431" w14:textId="77777777" w:rsidR="007214DA" w:rsidRPr="00CF4CB3" w:rsidRDefault="007214DA" w:rsidP="005B16BD">
      <w:pPr>
        <w:autoSpaceDE w:val="0"/>
        <w:autoSpaceDN w:val="0"/>
        <w:adjustRightInd w:val="0"/>
        <w:spacing w:line="276" w:lineRule="auto"/>
        <w:ind w:right="50"/>
        <w:rPr>
          <w:i/>
          <w:iCs/>
          <w:sz w:val="20"/>
          <w:szCs w:val="20"/>
        </w:rPr>
      </w:pPr>
      <w:r w:rsidRPr="00CF4CB3">
        <w:rPr>
          <w:i/>
          <w:iCs/>
          <w:sz w:val="20"/>
          <w:szCs w:val="20"/>
        </w:rPr>
        <w:t>Перечень прилагаемых документов:</w:t>
      </w:r>
    </w:p>
    <w:p w14:paraId="764FB65B" w14:textId="74B9F528" w:rsidR="007214DA" w:rsidRPr="00CF4CB3" w:rsidRDefault="001D3130" w:rsidP="001D3130">
      <w:pPr>
        <w:pStyle w:val="af1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50"/>
        <w:jc w:val="both"/>
        <w:rPr>
          <w:i/>
          <w:iCs/>
          <w:sz w:val="20"/>
          <w:szCs w:val="20"/>
        </w:rPr>
      </w:pPr>
      <w:r w:rsidRPr="00CF4CB3">
        <w:rPr>
          <w:i/>
          <w:iCs/>
          <w:sz w:val="20"/>
          <w:szCs w:val="20"/>
        </w:rPr>
        <w:t>Решение ООО «</w:t>
      </w:r>
      <w:proofErr w:type="spellStart"/>
      <w:r w:rsidRPr="00CF4CB3">
        <w:rPr>
          <w:i/>
          <w:iCs/>
          <w:sz w:val="20"/>
          <w:szCs w:val="20"/>
        </w:rPr>
        <w:t>Снабэкс</w:t>
      </w:r>
      <w:proofErr w:type="spellEnd"/>
      <w:r w:rsidRPr="00CF4CB3">
        <w:rPr>
          <w:i/>
          <w:iCs/>
          <w:sz w:val="20"/>
          <w:szCs w:val="20"/>
        </w:rPr>
        <w:t xml:space="preserve">» о назначении генерального директора;  </w:t>
      </w:r>
    </w:p>
    <w:p w14:paraId="6FD9D286" w14:textId="77777777" w:rsidR="00CF4CB3" w:rsidRPr="00CF4CB3" w:rsidRDefault="001D3130" w:rsidP="001D3130">
      <w:pPr>
        <w:pStyle w:val="af1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50"/>
        <w:jc w:val="both"/>
        <w:rPr>
          <w:i/>
          <w:iCs/>
          <w:sz w:val="20"/>
          <w:szCs w:val="20"/>
        </w:rPr>
      </w:pPr>
      <w:r w:rsidRPr="00CF4CB3">
        <w:rPr>
          <w:i/>
          <w:iCs/>
          <w:sz w:val="20"/>
          <w:szCs w:val="20"/>
        </w:rPr>
        <w:t>Заявка ООО «</w:t>
      </w:r>
      <w:proofErr w:type="spellStart"/>
      <w:r w:rsidRPr="00CF4CB3">
        <w:rPr>
          <w:i/>
          <w:iCs/>
          <w:sz w:val="20"/>
          <w:szCs w:val="20"/>
        </w:rPr>
        <w:t>Снабэкс</w:t>
      </w:r>
      <w:proofErr w:type="spellEnd"/>
      <w:r w:rsidRPr="00CF4CB3">
        <w:rPr>
          <w:i/>
          <w:iCs/>
          <w:sz w:val="20"/>
          <w:szCs w:val="20"/>
        </w:rPr>
        <w:t xml:space="preserve">» с приложениями (письмо о подаче оферты №1 от 23.08.22 и </w:t>
      </w:r>
      <w:r w:rsidR="00CF4CB3" w:rsidRPr="00CF4CB3">
        <w:rPr>
          <w:i/>
          <w:iCs/>
          <w:sz w:val="20"/>
          <w:szCs w:val="20"/>
        </w:rPr>
        <w:t xml:space="preserve">все приложения к ней); </w:t>
      </w:r>
      <w:r w:rsidRPr="00CF4CB3">
        <w:rPr>
          <w:i/>
          <w:iCs/>
          <w:sz w:val="20"/>
          <w:szCs w:val="20"/>
        </w:rPr>
        <w:t xml:space="preserve"> </w:t>
      </w:r>
    </w:p>
    <w:p w14:paraId="1F984B47" w14:textId="77777777" w:rsidR="00CF4CB3" w:rsidRPr="00CF4CB3" w:rsidRDefault="007214DA" w:rsidP="001D3130">
      <w:pPr>
        <w:pStyle w:val="af1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50"/>
        <w:jc w:val="both"/>
        <w:rPr>
          <w:i/>
          <w:iCs/>
          <w:sz w:val="20"/>
          <w:szCs w:val="20"/>
        </w:rPr>
      </w:pPr>
      <w:r w:rsidRPr="00CF4CB3">
        <w:rPr>
          <w:i/>
          <w:iCs/>
          <w:sz w:val="20"/>
          <w:szCs w:val="20"/>
        </w:rPr>
        <w:t xml:space="preserve">Извещение </w:t>
      </w:r>
      <w:r w:rsidR="001D3130" w:rsidRPr="00CF4CB3">
        <w:rPr>
          <w:i/>
          <w:iCs/>
          <w:sz w:val="20"/>
          <w:szCs w:val="20"/>
        </w:rPr>
        <w:t xml:space="preserve">и документация </w:t>
      </w:r>
      <w:r w:rsidRPr="00CF4CB3">
        <w:rPr>
          <w:i/>
          <w:iCs/>
          <w:sz w:val="20"/>
          <w:szCs w:val="20"/>
        </w:rPr>
        <w:t xml:space="preserve">о проведении </w:t>
      </w:r>
      <w:r w:rsidR="001D3130" w:rsidRPr="00CF4CB3">
        <w:rPr>
          <w:i/>
          <w:iCs/>
          <w:sz w:val="20"/>
          <w:szCs w:val="20"/>
        </w:rPr>
        <w:t xml:space="preserve">запроса котировок в электронной форме;  </w:t>
      </w:r>
    </w:p>
    <w:p w14:paraId="357CC119" w14:textId="5C904887" w:rsidR="001D3130" w:rsidRPr="00CF4CB3" w:rsidRDefault="001D3130" w:rsidP="001D3130">
      <w:pPr>
        <w:pStyle w:val="af1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50"/>
        <w:jc w:val="both"/>
        <w:rPr>
          <w:i/>
          <w:iCs/>
          <w:sz w:val="20"/>
          <w:szCs w:val="20"/>
        </w:rPr>
      </w:pPr>
      <w:r w:rsidRPr="00CF4CB3">
        <w:rPr>
          <w:i/>
          <w:iCs/>
          <w:sz w:val="20"/>
          <w:szCs w:val="20"/>
        </w:rPr>
        <w:t>П</w:t>
      </w:r>
      <w:r w:rsidRPr="00CF4CB3">
        <w:rPr>
          <w:i/>
          <w:iCs/>
          <w:sz w:val="20"/>
          <w:szCs w:val="20"/>
        </w:rPr>
        <w:t>ротокол</w:t>
      </w:r>
      <w:r w:rsidR="00CF4CB3">
        <w:rPr>
          <w:i/>
          <w:iCs/>
          <w:sz w:val="20"/>
          <w:szCs w:val="20"/>
        </w:rPr>
        <w:t xml:space="preserve"> </w:t>
      </w:r>
      <w:r w:rsidR="00CF4CB3" w:rsidRPr="00CF4CB3">
        <w:rPr>
          <w:i/>
          <w:iCs/>
          <w:sz w:val="20"/>
          <w:szCs w:val="20"/>
        </w:rPr>
        <w:t>№1 от 02.09.2022 года</w:t>
      </w:r>
      <w:r w:rsidRPr="00CF4CB3">
        <w:rPr>
          <w:i/>
          <w:iCs/>
          <w:sz w:val="20"/>
          <w:szCs w:val="20"/>
        </w:rPr>
        <w:t xml:space="preserve"> закупочной комиссии по запросу котировок в электронной форме на право заключения Договора на поставку посадочного материала для нужд Загорского строительного участка Центрального филиала АО «ТК </w:t>
      </w:r>
      <w:proofErr w:type="spellStart"/>
      <w:r w:rsidRPr="00CF4CB3">
        <w:rPr>
          <w:i/>
          <w:iCs/>
          <w:sz w:val="20"/>
          <w:szCs w:val="20"/>
        </w:rPr>
        <w:t>РусГидро</w:t>
      </w:r>
      <w:proofErr w:type="spellEnd"/>
      <w:r w:rsidRPr="00CF4CB3">
        <w:rPr>
          <w:i/>
          <w:iCs/>
          <w:sz w:val="20"/>
          <w:szCs w:val="20"/>
        </w:rPr>
        <w:t xml:space="preserve">» </w:t>
      </w:r>
      <w:r w:rsidRPr="00CF4CB3">
        <w:rPr>
          <w:i/>
          <w:iCs/>
          <w:sz w:val="20"/>
          <w:szCs w:val="20"/>
          <w:lang w:eastAsia="en-US"/>
        </w:rPr>
        <w:t>Л</w:t>
      </w:r>
      <w:r w:rsidRPr="00CF4CB3">
        <w:rPr>
          <w:i/>
          <w:iCs/>
          <w:sz w:val="20"/>
          <w:szCs w:val="20"/>
        </w:rPr>
        <w:t xml:space="preserve">от № </w:t>
      </w:r>
      <w:r w:rsidRPr="00CF4CB3">
        <w:rPr>
          <w:i/>
          <w:iCs/>
          <w:sz w:val="20"/>
          <w:szCs w:val="20"/>
          <w:lang w:eastAsia="en-US"/>
        </w:rPr>
        <w:t>0118-ПРО ДЭК-2022-ТК_Центр_фил</w:t>
      </w:r>
      <w:r w:rsidRPr="00CF4CB3">
        <w:rPr>
          <w:i/>
          <w:iCs/>
          <w:sz w:val="20"/>
          <w:szCs w:val="20"/>
        </w:rPr>
        <w:t>.</w:t>
      </w:r>
    </w:p>
    <w:p w14:paraId="2ACB3566" w14:textId="4B50681E" w:rsidR="00626443" w:rsidRDefault="00626443" w:rsidP="005B16BD">
      <w:pPr>
        <w:spacing w:line="276" w:lineRule="auto"/>
        <w:ind w:right="50"/>
      </w:pPr>
    </w:p>
    <w:p w14:paraId="66B713B3" w14:textId="77777777" w:rsidR="00CF4CB3" w:rsidRDefault="00CF4CB3" w:rsidP="005B16BD">
      <w:pPr>
        <w:spacing w:line="276" w:lineRule="auto"/>
        <w:ind w:right="50"/>
      </w:pPr>
    </w:p>
    <w:p w14:paraId="1C3CC8F0" w14:textId="020051CA" w:rsidR="00CF4CB3" w:rsidRPr="00CF4CB3" w:rsidRDefault="00CF4CB3" w:rsidP="005B16BD">
      <w:pPr>
        <w:spacing w:line="276" w:lineRule="auto"/>
        <w:ind w:right="50"/>
        <w:rPr>
          <w:b/>
          <w:bCs/>
        </w:rPr>
      </w:pPr>
      <w:r w:rsidRPr="00CF4CB3">
        <w:rPr>
          <w:b/>
          <w:bCs/>
        </w:rPr>
        <w:t>Генеральный директор ООО «</w:t>
      </w:r>
      <w:proofErr w:type="spellStart"/>
      <w:proofErr w:type="gramStart"/>
      <w:r w:rsidRPr="00CF4CB3">
        <w:rPr>
          <w:b/>
          <w:bCs/>
        </w:rPr>
        <w:t>Снабэкс</w:t>
      </w:r>
      <w:proofErr w:type="spellEnd"/>
      <w:r w:rsidRPr="00CF4CB3">
        <w:rPr>
          <w:b/>
          <w:bCs/>
        </w:rPr>
        <w:t xml:space="preserve">»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                                           </w:t>
      </w:r>
      <w:r w:rsidRPr="00CF4CB3">
        <w:rPr>
          <w:b/>
          <w:bCs/>
        </w:rPr>
        <w:t xml:space="preserve">С.Н. Прудников </w:t>
      </w:r>
    </w:p>
    <w:sectPr w:rsidR="00CF4CB3" w:rsidRPr="00CF4CB3" w:rsidSect="004C0EB3">
      <w:footerReference w:type="even" r:id="rId12"/>
      <w:footerReference w:type="default" r:id="rId13"/>
      <w:pgSz w:w="12240" w:h="15840"/>
      <w:pgMar w:top="851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8571" w14:textId="77777777" w:rsidR="00E37464" w:rsidRDefault="00E37464" w:rsidP="00926CE5">
      <w:r>
        <w:separator/>
      </w:r>
    </w:p>
  </w:endnote>
  <w:endnote w:type="continuationSeparator" w:id="0">
    <w:p w14:paraId="67B0CB08" w14:textId="77777777" w:rsidR="00E37464" w:rsidRDefault="00E37464" w:rsidP="0092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</w:rPr>
      <w:id w:val="1423677546"/>
      <w:docPartObj>
        <w:docPartGallery w:val="Page Numbers (Bottom of Page)"/>
        <w:docPartUnique/>
      </w:docPartObj>
    </w:sdtPr>
    <w:sdtContent>
      <w:p w14:paraId="70499B3F" w14:textId="6A6B4461" w:rsidR="00926CE5" w:rsidRDefault="00926CE5" w:rsidP="00FB7F15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5375FBCC" w14:textId="77777777" w:rsidR="00926CE5" w:rsidRDefault="00926CE5" w:rsidP="00926CE5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</w:rPr>
      <w:id w:val="-624241008"/>
      <w:docPartObj>
        <w:docPartGallery w:val="Page Numbers (Bottom of Page)"/>
        <w:docPartUnique/>
      </w:docPartObj>
    </w:sdtPr>
    <w:sdtContent>
      <w:p w14:paraId="548EF685" w14:textId="4841DBFA" w:rsidR="00926CE5" w:rsidRDefault="00926CE5" w:rsidP="00FB7F15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1</w:t>
        </w:r>
        <w:r>
          <w:rPr>
            <w:rStyle w:val="af0"/>
          </w:rPr>
          <w:fldChar w:fldCharType="end"/>
        </w:r>
      </w:p>
    </w:sdtContent>
  </w:sdt>
  <w:p w14:paraId="0BD7100A" w14:textId="77777777" w:rsidR="00926CE5" w:rsidRDefault="00926CE5" w:rsidP="00926CE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B1FBC" w14:textId="77777777" w:rsidR="00E37464" w:rsidRDefault="00E37464" w:rsidP="00926CE5">
      <w:r>
        <w:separator/>
      </w:r>
    </w:p>
  </w:footnote>
  <w:footnote w:type="continuationSeparator" w:id="0">
    <w:p w14:paraId="0D877038" w14:textId="77777777" w:rsidR="00E37464" w:rsidRDefault="00E37464" w:rsidP="0092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C5767"/>
    <w:multiLevelType w:val="hybridMultilevel"/>
    <w:tmpl w:val="8160CA10"/>
    <w:lvl w:ilvl="0" w:tplc="3E9C57D6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A03280"/>
    <w:multiLevelType w:val="hybridMultilevel"/>
    <w:tmpl w:val="1454506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CFE7A29"/>
    <w:multiLevelType w:val="hybridMultilevel"/>
    <w:tmpl w:val="AED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A395C"/>
    <w:multiLevelType w:val="multilevel"/>
    <w:tmpl w:val="68060A4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DA"/>
    <w:rsid w:val="001D3130"/>
    <w:rsid w:val="002F7C5B"/>
    <w:rsid w:val="003E3319"/>
    <w:rsid w:val="004C0985"/>
    <w:rsid w:val="004C0EB3"/>
    <w:rsid w:val="005B16BD"/>
    <w:rsid w:val="00626443"/>
    <w:rsid w:val="006558F1"/>
    <w:rsid w:val="007214DA"/>
    <w:rsid w:val="008D7349"/>
    <w:rsid w:val="00926CE5"/>
    <w:rsid w:val="00A8325D"/>
    <w:rsid w:val="00C10A63"/>
    <w:rsid w:val="00C640A1"/>
    <w:rsid w:val="00CF4CB3"/>
    <w:rsid w:val="00D32CD0"/>
    <w:rsid w:val="00D7027A"/>
    <w:rsid w:val="00E3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F36A"/>
  <w15:chartTrackingRefBased/>
  <w15:docId w15:val="{80407561-3D5A-EB45-AE8C-99D7DFD6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558F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8D7349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6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8D7349"/>
    <w:pPr>
      <w:keepNext/>
      <w:numPr>
        <w:ilvl w:val="1"/>
        <w:numId w:val="2"/>
      </w:numPr>
      <w:suppressAutoHyphens/>
      <w:spacing w:before="360" w:after="120"/>
      <w:outlineLvl w:val="1"/>
    </w:pPr>
    <w:rPr>
      <w:b/>
      <w:snapToGrid w:val="0"/>
      <w:sz w:val="32"/>
      <w:szCs w:val="26"/>
    </w:rPr>
  </w:style>
  <w:style w:type="paragraph" w:styleId="4">
    <w:name w:val="heading 4"/>
    <w:basedOn w:val="a2"/>
    <w:link w:val="40"/>
    <w:uiPriority w:val="9"/>
    <w:qFormat/>
    <w:rsid w:val="00C640A1"/>
    <w:pPr>
      <w:spacing w:before="100" w:beforeAutospacing="1" w:after="100" w:afterAutospacing="1"/>
      <w:outlineLvl w:val="3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pple-converted-space">
    <w:name w:val="apple-converted-space"/>
    <w:basedOn w:val="a3"/>
    <w:rsid w:val="004C0EB3"/>
  </w:style>
  <w:style w:type="character" w:styleId="a6">
    <w:name w:val="Hyperlink"/>
    <w:basedOn w:val="a3"/>
    <w:uiPriority w:val="99"/>
    <w:unhideWhenUsed/>
    <w:rsid w:val="004C0EB3"/>
    <w:rPr>
      <w:color w:val="0000FF"/>
      <w:u w:val="single"/>
    </w:rPr>
  </w:style>
  <w:style w:type="paragraph" w:customStyle="1" w:styleId="Tableheader">
    <w:name w:val="Table_header"/>
    <w:basedOn w:val="a2"/>
    <w:rsid w:val="004C0EB3"/>
    <w:pPr>
      <w:spacing w:before="120"/>
      <w:jc w:val="both"/>
    </w:pPr>
    <w:rPr>
      <w:b/>
      <w:sz w:val="20"/>
    </w:rPr>
  </w:style>
  <w:style w:type="character" w:styleId="a7">
    <w:name w:val="FollowedHyperlink"/>
    <w:basedOn w:val="a3"/>
    <w:uiPriority w:val="99"/>
    <w:semiHidden/>
    <w:unhideWhenUsed/>
    <w:rsid w:val="00C640A1"/>
    <w:rPr>
      <w:color w:val="954F72" w:themeColor="followedHyperlink"/>
      <w:u w:val="single"/>
    </w:rPr>
  </w:style>
  <w:style w:type="character" w:customStyle="1" w:styleId="40">
    <w:name w:val="Заголовок 4 Знак"/>
    <w:basedOn w:val="a3"/>
    <w:link w:val="4"/>
    <w:uiPriority w:val="9"/>
    <w:rsid w:val="00C640A1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No Spacing"/>
    <w:link w:val="a9"/>
    <w:uiPriority w:val="1"/>
    <w:qFormat/>
    <w:rsid w:val="00C10A63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9">
    <w:name w:val="Без интервала Знак"/>
    <w:basedOn w:val="a3"/>
    <w:link w:val="a8"/>
    <w:uiPriority w:val="1"/>
    <w:rsid w:val="00C10A63"/>
    <w:rPr>
      <w:rFonts w:ascii="Calibri" w:eastAsia="Times New Roman" w:hAnsi="Calibri" w:cs="Times New Roman"/>
      <w:sz w:val="22"/>
      <w:szCs w:val="22"/>
      <w:lang w:eastAsia="ru-RU"/>
    </w:rPr>
  </w:style>
  <w:style w:type="character" w:styleId="aa">
    <w:name w:val="Unresolved Mention"/>
    <w:basedOn w:val="a3"/>
    <w:uiPriority w:val="99"/>
    <w:semiHidden/>
    <w:unhideWhenUsed/>
    <w:rsid w:val="004C0985"/>
    <w:rPr>
      <w:color w:val="605E5C"/>
      <w:shd w:val="clear" w:color="auto" w:fill="E1DFDD"/>
    </w:rPr>
  </w:style>
  <w:style w:type="paragraph" w:styleId="ab">
    <w:name w:val="Normal (Web)"/>
    <w:basedOn w:val="a2"/>
    <w:uiPriority w:val="99"/>
    <w:semiHidden/>
    <w:unhideWhenUsed/>
    <w:rsid w:val="006558F1"/>
    <w:pPr>
      <w:spacing w:before="100" w:beforeAutospacing="1" w:after="100" w:afterAutospacing="1"/>
    </w:pPr>
  </w:style>
  <w:style w:type="paragraph" w:customStyle="1" w:styleId="ac">
    <w:name w:val="Таблица шапка"/>
    <w:basedOn w:val="a2"/>
    <w:rsid w:val="00D32CD0"/>
    <w:pPr>
      <w:keepNext/>
      <w:spacing w:before="40" w:after="40"/>
      <w:ind w:left="57" w:right="57"/>
    </w:pPr>
    <w:rPr>
      <w:snapToGrid w:val="0"/>
      <w:sz w:val="22"/>
      <w:szCs w:val="26"/>
    </w:rPr>
  </w:style>
  <w:style w:type="paragraph" w:customStyle="1" w:styleId="ad">
    <w:name w:val="Таблица текст"/>
    <w:basedOn w:val="a2"/>
    <w:rsid w:val="00D32CD0"/>
    <w:pPr>
      <w:spacing w:before="40" w:after="40"/>
      <w:ind w:left="57" w:right="57"/>
    </w:pPr>
    <w:rPr>
      <w:snapToGrid w:val="0"/>
      <w:szCs w:val="26"/>
    </w:rPr>
  </w:style>
  <w:style w:type="character" w:customStyle="1" w:styleId="10">
    <w:name w:val="Заголовок 1 Знак"/>
    <w:basedOn w:val="a3"/>
    <w:link w:val="1"/>
    <w:rsid w:val="008D7349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link w:val="2"/>
    <w:rsid w:val="008D7349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rsid w:val="008D7349"/>
    <w:pPr>
      <w:numPr>
        <w:ilvl w:val="2"/>
        <w:numId w:val="2"/>
      </w:numPr>
      <w:spacing w:before="120"/>
      <w:jc w:val="both"/>
    </w:pPr>
    <w:rPr>
      <w:snapToGrid w:val="0"/>
      <w:sz w:val="26"/>
      <w:szCs w:val="26"/>
    </w:rPr>
  </w:style>
  <w:style w:type="paragraph" w:customStyle="1" w:styleId="a0">
    <w:name w:val="Подпункт"/>
    <w:basedOn w:val="a"/>
    <w:link w:val="11"/>
    <w:rsid w:val="008D7349"/>
    <w:pPr>
      <w:numPr>
        <w:ilvl w:val="3"/>
      </w:numPr>
    </w:pPr>
  </w:style>
  <w:style w:type="character" w:customStyle="1" w:styleId="11">
    <w:name w:val="Подпункт Знак1"/>
    <w:link w:val="a0"/>
    <w:rsid w:val="008D7349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1">
    <w:name w:val="Подподпункт"/>
    <w:basedOn w:val="a0"/>
    <w:rsid w:val="008D7349"/>
    <w:pPr>
      <w:numPr>
        <w:ilvl w:val="4"/>
      </w:numPr>
      <w:tabs>
        <w:tab w:val="clear" w:pos="5104"/>
        <w:tab w:val="num" w:pos="360"/>
      </w:tabs>
    </w:pPr>
  </w:style>
  <w:style w:type="paragraph" w:styleId="ae">
    <w:name w:val="footer"/>
    <w:basedOn w:val="a2"/>
    <w:link w:val="af"/>
    <w:uiPriority w:val="99"/>
    <w:unhideWhenUsed/>
    <w:rsid w:val="00926C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926CE5"/>
    <w:rPr>
      <w:rFonts w:ascii="Times New Roman" w:eastAsia="Times New Roman" w:hAnsi="Times New Roman" w:cs="Times New Roman"/>
      <w:lang w:eastAsia="ru-RU"/>
    </w:rPr>
  </w:style>
  <w:style w:type="character" w:styleId="af0">
    <w:name w:val="page number"/>
    <w:basedOn w:val="a3"/>
    <w:uiPriority w:val="99"/>
    <w:semiHidden/>
    <w:unhideWhenUsed/>
    <w:rsid w:val="00926CE5"/>
  </w:style>
  <w:style w:type="paragraph" w:styleId="af1">
    <w:name w:val="List Paragraph"/>
    <w:basedOn w:val="a2"/>
    <w:uiPriority w:val="34"/>
    <w:qFormat/>
    <w:rsid w:val="005B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05">
          <w:marLeft w:val="300"/>
          <w:marRight w:val="225"/>
          <w:marTop w:val="0"/>
          <w:marBottom w:val="0"/>
          <w:divBdr>
            <w:top w:val="single" w:sz="6" w:space="3" w:color="9F9FDA"/>
            <w:left w:val="single" w:sz="6" w:space="7" w:color="9F9FDA"/>
            <w:bottom w:val="single" w:sz="6" w:space="3" w:color="9F9FDA"/>
            <w:right w:val="single" w:sz="6" w:space="7" w:color="9F9FDA"/>
          </w:divBdr>
          <w:divsChild>
            <w:div w:id="1903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_IA_TK@rushydro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o19@fas.go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nder.lot-onlin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6717</Characters>
  <Application>Microsoft Office Word</Application>
  <DocSecurity>0</DocSecurity>
  <Lines>181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Егоров</dc:creator>
  <cp:keywords/>
  <dc:description/>
  <cp:lastModifiedBy>Максим Егоров</cp:lastModifiedBy>
  <cp:revision>2</cp:revision>
  <dcterms:created xsi:type="dcterms:W3CDTF">2022-09-12T07:44:00Z</dcterms:created>
  <dcterms:modified xsi:type="dcterms:W3CDTF">2022-09-12T07:44:00Z</dcterms:modified>
</cp:coreProperties>
</file>