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3" w:rsidRDefault="00654073" w:rsidP="00654073">
      <w:pPr>
        <w:pStyle w:val="a3"/>
        <w:jc w:val="center"/>
      </w:pPr>
      <w:r>
        <w:rPr>
          <w:rStyle w:val="a4"/>
        </w:rPr>
        <w:t>ОБЩЕСТВЕННО-</w:t>
      </w:r>
      <w:proofErr w:type="gramStart"/>
      <w:r>
        <w:rPr>
          <w:rStyle w:val="a4"/>
        </w:rPr>
        <w:t>КОНСУЛЬТАТИВНЫЙ  СОВЕТ</w:t>
      </w:r>
      <w:proofErr w:type="gramEnd"/>
    </w:p>
    <w:p w:rsidR="00654073" w:rsidRDefault="00654073" w:rsidP="00654073">
      <w:pPr>
        <w:pStyle w:val="a3"/>
        <w:jc w:val="center"/>
      </w:pPr>
      <w:r>
        <w:rPr>
          <w:rStyle w:val="a4"/>
        </w:rPr>
        <w:t xml:space="preserve">ПРИ </w:t>
      </w:r>
      <w:proofErr w:type="gramStart"/>
      <w:r>
        <w:rPr>
          <w:rStyle w:val="a4"/>
        </w:rPr>
        <w:t>ХАКАССКОМ  УФАС</w:t>
      </w:r>
      <w:proofErr w:type="gramEnd"/>
      <w:r>
        <w:rPr>
          <w:rStyle w:val="a4"/>
        </w:rPr>
        <w:t>  РОССИИ</w:t>
      </w:r>
    </w:p>
    <w:p w:rsidR="00654073" w:rsidRDefault="00654073" w:rsidP="00654073">
      <w:pPr>
        <w:pStyle w:val="a3"/>
        <w:jc w:val="center"/>
      </w:pPr>
      <w:proofErr w:type="gramStart"/>
      <w:r>
        <w:rPr>
          <w:rStyle w:val="a4"/>
        </w:rPr>
        <w:t>ПРОТОКОЛ  ЗАСЕДАНИЯ</w:t>
      </w:r>
      <w:proofErr w:type="gramEnd"/>
      <w:r>
        <w:rPr>
          <w:rStyle w:val="a4"/>
        </w:rPr>
        <w:t xml:space="preserve"> </w:t>
      </w:r>
    </w:p>
    <w:p w:rsidR="00654073" w:rsidRDefault="00654073" w:rsidP="00654073">
      <w:pPr>
        <w:pStyle w:val="a3"/>
        <w:jc w:val="center"/>
      </w:pPr>
      <w:r>
        <w:rPr>
          <w:rStyle w:val="a4"/>
        </w:rPr>
        <w:t>ОБЩЕСТВЕННО-</w:t>
      </w:r>
      <w:proofErr w:type="gramStart"/>
      <w:r>
        <w:rPr>
          <w:rStyle w:val="a4"/>
        </w:rPr>
        <w:t>КОНСУЛЬТАТИВНОГО  СОВЕТА</w:t>
      </w:r>
      <w:proofErr w:type="gramEnd"/>
    </w:p>
    <w:p w:rsidR="00654073" w:rsidRDefault="00654073" w:rsidP="00654073">
      <w:pPr>
        <w:pStyle w:val="a3"/>
        <w:jc w:val="center"/>
      </w:pPr>
      <w:r>
        <w:t> </w:t>
      </w:r>
    </w:p>
    <w:p w:rsidR="00654073" w:rsidRDefault="00654073" w:rsidP="00654073">
      <w:pPr>
        <w:pStyle w:val="a3"/>
        <w:jc w:val="center"/>
      </w:pPr>
      <w:r>
        <w:rPr>
          <w:rStyle w:val="a4"/>
        </w:rPr>
        <w:t>№3                                                                           от 17.06.2019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rPr>
          <w:rStyle w:val="a4"/>
        </w:rPr>
        <w:t>Заседание проведено в заочной форме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rPr>
          <w:rStyle w:val="a4"/>
        </w:rPr>
        <w:t xml:space="preserve">Председательствовал: </w:t>
      </w:r>
      <w:r>
        <w:t xml:space="preserve">Широкова О.В. – </w:t>
      </w:r>
      <w:proofErr w:type="spellStart"/>
      <w:r>
        <w:t>врио</w:t>
      </w:r>
      <w:proofErr w:type="spellEnd"/>
      <w:r>
        <w:t xml:space="preserve"> руководителя Хакасского УФАС России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rPr>
          <w:rStyle w:val="a4"/>
        </w:rPr>
        <w:t>Участвовали:</w:t>
      </w:r>
    </w:p>
    <w:p w:rsidR="00654073" w:rsidRDefault="00654073" w:rsidP="00654073">
      <w:pPr>
        <w:pStyle w:val="a3"/>
      </w:pPr>
      <w:proofErr w:type="spellStart"/>
      <w:proofErr w:type="gramStart"/>
      <w:r>
        <w:t>Адамян</w:t>
      </w:r>
      <w:proofErr w:type="spellEnd"/>
      <w:r>
        <w:t>  С.Б.</w:t>
      </w:r>
      <w:proofErr w:type="gramEnd"/>
      <w:r>
        <w:t xml:space="preserve"> –  Президент Торгово-Промышленной Палаты</w:t>
      </w:r>
    </w:p>
    <w:p w:rsidR="00654073" w:rsidRDefault="00654073" w:rsidP="00654073">
      <w:pPr>
        <w:pStyle w:val="a3"/>
      </w:pPr>
      <w:r>
        <w:t>Республики Хакасия,</w:t>
      </w:r>
    </w:p>
    <w:p w:rsidR="00654073" w:rsidRDefault="00654073" w:rsidP="00654073">
      <w:pPr>
        <w:pStyle w:val="a3"/>
      </w:pPr>
      <w:r>
        <w:t>Послед В.М. – исполнительный директор региональной общественной организации «Опора России»,</w:t>
      </w:r>
    </w:p>
    <w:p w:rsidR="00654073" w:rsidRDefault="00654073" w:rsidP="00654073">
      <w:pPr>
        <w:pStyle w:val="a3"/>
      </w:pPr>
      <w:r>
        <w:t>Халявина Е. Г. – Директор некоммерческого объединения «Муниципальный фонд развития предпринимательства»,</w:t>
      </w:r>
    </w:p>
    <w:p w:rsidR="00654073" w:rsidRDefault="00654073" w:rsidP="00654073">
      <w:pPr>
        <w:pStyle w:val="a3"/>
      </w:pPr>
      <w:r>
        <w:t>Пермяков П. М.  – Председатель Хакасской региональной организации «Деловая Россия».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  <w:ind w:left="57"/>
      </w:pPr>
      <w:r>
        <w:rPr>
          <w:rStyle w:val="a5"/>
        </w:rPr>
        <w:t xml:space="preserve">Приглашенный: </w:t>
      </w:r>
    </w:p>
    <w:p w:rsidR="00654073" w:rsidRDefault="00654073" w:rsidP="00654073">
      <w:pPr>
        <w:pStyle w:val="a3"/>
      </w:pPr>
      <w:proofErr w:type="spellStart"/>
      <w:r>
        <w:t>Кудашкин</w:t>
      </w:r>
      <w:proofErr w:type="spellEnd"/>
      <w:r>
        <w:t xml:space="preserve"> В.В. – Уполномоченный по защите прав предпринимателей в Республике Хакасия.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rPr>
          <w:rStyle w:val="a4"/>
        </w:rPr>
        <w:t>Повестка дня:</w:t>
      </w:r>
    </w:p>
    <w:p w:rsidR="00654073" w:rsidRDefault="00654073" w:rsidP="00654073">
      <w:pPr>
        <w:pStyle w:val="a3"/>
      </w:pPr>
      <w:r>
        <w:t>Рассмотрение и обсуждение проекта Доклада о состоянии конкуренции за 2018 год.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proofErr w:type="spellStart"/>
      <w:r>
        <w:rPr>
          <w:rStyle w:val="a4"/>
        </w:rPr>
        <w:lastRenderedPageBreak/>
        <w:t>Врио</w:t>
      </w:r>
      <w:proofErr w:type="spellEnd"/>
      <w:r>
        <w:rPr>
          <w:rStyle w:val="a4"/>
        </w:rPr>
        <w:t xml:space="preserve"> руководителя Хакасского УФАС России </w:t>
      </w:r>
      <w:proofErr w:type="spellStart"/>
      <w:r>
        <w:rPr>
          <w:rStyle w:val="a4"/>
        </w:rPr>
        <w:t>О.В.Широкова</w:t>
      </w:r>
      <w:proofErr w:type="spellEnd"/>
      <w:r>
        <w:rPr>
          <w:rStyle w:val="a4"/>
        </w:rPr>
        <w:t>:</w:t>
      </w:r>
    </w:p>
    <w:p w:rsidR="00654073" w:rsidRDefault="00654073" w:rsidP="00654073">
      <w:pPr>
        <w:pStyle w:val="a3"/>
      </w:pPr>
      <w:r>
        <w:t>– Проект Доклада о состоянии конкуренции за 2018 год – объемный документ, в котором приводится оценка состояния и основные тенденции развития конкуренции в нашей стране, описывается влияние глобальных сделок экономической концентрации на состояние конкуренции на территории России, влияние на конкуренцию регулирования закупок и иных обязательных в соответствии с законодательством торгов.</w:t>
      </w:r>
    </w:p>
    <w:p w:rsidR="00654073" w:rsidRDefault="00654073" w:rsidP="00654073">
      <w:pPr>
        <w:pStyle w:val="a3"/>
      </w:pPr>
      <w:r>
        <w:t>Отдельные разделы документа посвящены развитию законодательства и правоприменительной практики в сфере конкуренции в Российской Федерации; международному сотрудничеству как фактору повышения эффективности реализуемой конкурентной политики; оценке состояния конкуренции с учетом показателей международных организаций; основным проблемам, тенденциям и предложениям по развитию конкуренции в отдельных отраслях; совершенствованию государственной политики по развитию конкуренции в нашей стране.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rPr>
          <w:rStyle w:val="a5"/>
          <w:b/>
          <w:bCs/>
        </w:rPr>
        <w:t>Доклад прилагается.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rPr>
          <w:rStyle w:val="a4"/>
        </w:rPr>
        <w:t>Исполнительный директор региональной общественной организации «Опора России» Послед В.М.:</w:t>
      </w:r>
      <w:r>
        <w:t xml:space="preserve"> «С проектом Доклада о состоянии конкуренции за 2018 год ознакомился. Все вопросы развития конкуренции освещены очень подробно. Работа проделана колоссальная».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rPr>
          <w:rStyle w:val="a4"/>
        </w:rPr>
        <w:t xml:space="preserve">Президент Торгово-Промышленной Палаты Республики Хакасия </w:t>
      </w:r>
      <w:proofErr w:type="spellStart"/>
      <w:r>
        <w:rPr>
          <w:rStyle w:val="a4"/>
        </w:rPr>
        <w:t>Адамян</w:t>
      </w:r>
      <w:proofErr w:type="spellEnd"/>
      <w:r>
        <w:rPr>
          <w:rStyle w:val="a4"/>
        </w:rPr>
        <w:t xml:space="preserve"> С.Б.: </w:t>
      </w:r>
      <w:r>
        <w:t>«Предложений и замечаний по проекту Доклада нет».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rPr>
          <w:rStyle w:val="a4"/>
        </w:rPr>
        <w:t>Директор некоммерческого объединения «Муниципальный фонд развития предпринимательства»</w:t>
      </w:r>
      <w:r>
        <w:t xml:space="preserve"> </w:t>
      </w:r>
      <w:r>
        <w:rPr>
          <w:rStyle w:val="a4"/>
        </w:rPr>
        <w:t xml:space="preserve">Халявина Е. Г.: </w:t>
      </w:r>
      <w:r>
        <w:t>«</w:t>
      </w:r>
      <w:proofErr w:type="gramStart"/>
      <w:r>
        <w:t>С  проектом</w:t>
      </w:r>
      <w:proofErr w:type="gramEnd"/>
      <w:r>
        <w:t xml:space="preserve"> Доклада о состоянии конкуренции за 2018 год ознакомилась. Замечаний не возникло. Считаю, что работа, проделанная Федеральной антимонопольной службой в 2018 году, может быть признана удовлетворительной.</w:t>
      </w:r>
    </w:p>
    <w:p w:rsidR="00654073" w:rsidRDefault="00654073" w:rsidP="00654073">
      <w:pPr>
        <w:pStyle w:val="a3"/>
      </w:pPr>
      <w:r>
        <w:t>Особое внимание, с моей точки зрения, нужно уделять развитию малого предпринимательства, так как рост количества малых и средних предприятий приводит к росту конкуренции в экономике, что является важнейшей составляющей улучшения качества товаров и услуг. Национальный проект «Малое и среднее предпринимательство и поддержка индивидуальной предпринимательской инициативы» должен развиваться в сочетании механизмов развития конкуренции, что будет способствовать развитию экономики, так как задачи национальных проектов перекликаются с задачами по развитию конкуренции, прежде всего, в целях повышения качества жизни граждан и развития экономики Российской Федерации».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rPr>
          <w:rStyle w:val="a4"/>
        </w:rPr>
        <w:lastRenderedPageBreak/>
        <w:t xml:space="preserve">Председатель Хакасской региональной организации «Деловая Россия» Пермяков П. М.: </w:t>
      </w:r>
      <w:r>
        <w:t>«С проектом Доклада о состоянии конкуренции ознакомлены. Документ обширный, проделана большая работа по его подготовке. Поддерживаем развитие конкуренции в России и работу во благо повышения качества жизни россиян и развития экономики страны».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rPr>
          <w:rStyle w:val="a4"/>
        </w:rPr>
        <w:t xml:space="preserve">Уполномоченный по защите прав предпринимателей в Республике Хакасия </w:t>
      </w:r>
      <w:proofErr w:type="spellStart"/>
      <w:r>
        <w:rPr>
          <w:rStyle w:val="a4"/>
        </w:rPr>
        <w:t>Кудашкин</w:t>
      </w:r>
      <w:proofErr w:type="spellEnd"/>
      <w:r>
        <w:rPr>
          <w:rStyle w:val="a4"/>
        </w:rPr>
        <w:t xml:space="preserve"> В.В.</w:t>
      </w:r>
      <w:r>
        <w:t>: «Ознакомился с представленным проектом Доклада по развитию конкуренции за 2018 год. Очень и очень интересный документ! Буду использовать его в ходе дискуссий и обсуждения».</w:t>
      </w:r>
    </w:p>
    <w:p w:rsidR="00654073" w:rsidRDefault="00654073" w:rsidP="00654073">
      <w:pPr>
        <w:pStyle w:val="a3"/>
      </w:pPr>
      <w:r>
        <w:t>В целом члены Торгово-промышленной палаты, общественных организаций «Опора России», «Муниципальный фонд развития предпринимательства», «Деловая Россия», а также Уполномоченный по защите прав предпринимателей в Республике Хакасия, поддержали проект Доклада по развитию конкуренции за 2018 год, отметив его злободневность и актуальность.</w:t>
      </w:r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t>Председатель                                                                                    </w:t>
      </w:r>
      <w:proofErr w:type="spellStart"/>
      <w:r>
        <w:t>О.В.Широкова</w:t>
      </w:r>
      <w:proofErr w:type="spellEnd"/>
    </w:p>
    <w:p w:rsidR="00654073" w:rsidRDefault="00654073" w:rsidP="00654073">
      <w:pPr>
        <w:pStyle w:val="a3"/>
      </w:pPr>
      <w:r>
        <w:t> </w:t>
      </w:r>
    </w:p>
    <w:p w:rsidR="00654073" w:rsidRDefault="00654073" w:rsidP="00654073">
      <w:pPr>
        <w:pStyle w:val="a3"/>
      </w:pPr>
      <w:r>
        <w:t>Секретарь                                                                                         М.А. Алехина</w:t>
      </w:r>
    </w:p>
    <w:p w:rsidR="00654073" w:rsidRDefault="00654073" w:rsidP="00654073">
      <w:pPr>
        <w:pStyle w:val="a3"/>
      </w:pPr>
      <w:r>
        <w:t> </w:t>
      </w:r>
    </w:p>
    <w:p w:rsidR="005149EE" w:rsidRDefault="005149EE">
      <w:bookmarkStart w:id="0" w:name="_GoBack"/>
      <w:bookmarkEnd w:id="0"/>
    </w:p>
    <w:sectPr w:rsidR="005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73"/>
    <w:rsid w:val="005149EE"/>
    <w:rsid w:val="0065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15E1-E5C7-4F4E-B1EC-305A8969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073"/>
    <w:rPr>
      <w:b/>
      <w:bCs/>
    </w:rPr>
  </w:style>
  <w:style w:type="character" w:styleId="a5">
    <w:name w:val="Emphasis"/>
    <w:basedOn w:val="a0"/>
    <w:uiPriority w:val="20"/>
    <w:qFormat/>
    <w:rsid w:val="00654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2021-09-28T04:00:00Z</dcterms:created>
  <dcterms:modified xsi:type="dcterms:W3CDTF">2021-09-28T04:00:00Z</dcterms:modified>
</cp:coreProperties>
</file>